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49C7" w:rsidRDefault="00384F86">
      <w:pPr>
        <w:ind w:right="-1"/>
        <w:jc w:val="center"/>
        <w:rPr>
          <w:b/>
          <w:i/>
          <w:szCs w:val="28"/>
          <w:u w:val="single"/>
        </w:rPr>
      </w:pPr>
      <w:r>
        <w:rPr>
          <w:b/>
          <w:szCs w:val="28"/>
        </w:rPr>
        <w:t xml:space="preserve">Федеральное государственное образовательное бюджетное </w:t>
      </w:r>
    </w:p>
    <w:p w:rsidR="003849C7" w:rsidRDefault="00384F86">
      <w:pPr>
        <w:ind w:right="-1"/>
        <w:jc w:val="center"/>
        <w:rPr>
          <w:b/>
          <w:i/>
          <w:szCs w:val="28"/>
          <w:u w:val="single"/>
        </w:rPr>
      </w:pPr>
      <w:r>
        <w:rPr>
          <w:b/>
          <w:szCs w:val="28"/>
        </w:rPr>
        <w:t>учреждение высшего образования</w:t>
      </w:r>
    </w:p>
    <w:p w:rsidR="003849C7" w:rsidRDefault="00384F86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«ФИНАНСОВЫЙ УНИВЕРСИТЕТ </w:t>
      </w:r>
    </w:p>
    <w:p w:rsidR="003849C7" w:rsidRDefault="00384F86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ПРИ ПРАВИТЕЛЬСТВЕ РОССИЙСКОЙ ФЕДЕРАЦИИ»</w:t>
      </w:r>
    </w:p>
    <w:p w:rsidR="003849C7" w:rsidRDefault="00384F86">
      <w:pPr>
        <w:ind w:right="-1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(Финансовый университет)</w:t>
      </w:r>
    </w:p>
    <w:p w:rsidR="003849C7" w:rsidRDefault="003849C7">
      <w:pPr>
        <w:ind w:right="-1"/>
        <w:jc w:val="center"/>
        <w:rPr>
          <w:szCs w:val="28"/>
        </w:rPr>
      </w:pPr>
    </w:p>
    <w:p w:rsidR="003849C7" w:rsidRDefault="00384F86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Кафедра «Финансовые технологии»</w:t>
      </w:r>
    </w:p>
    <w:p w:rsidR="003849C7" w:rsidRDefault="00384F86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Финансового факультета</w:t>
      </w:r>
    </w:p>
    <w:p w:rsidR="003849C7" w:rsidRDefault="003849C7">
      <w:pPr>
        <w:ind w:right="-1"/>
        <w:jc w:val="center"/>
        <w:rPr>
          <w:b/>
          <w:i/>
          <w:szCs w:val="28"/>
          <w:u w:val="single"/>
        </w:rPr>
      </w:pPr>
    </w:p>
    <w:p w:rsidR="003849C7" w:rsidRDefault="003849C7">
      <w:pPr>
        <w:ind w:right="-1"/>
        <w:jc w:val="center"/>
        <w:rPr>
          <w:b/>
          <w:i/>
          <w:szCs w:val="28"/>
          <w:u w:val="single"/>
        </w:rPr>
      </w:pPr>
    </w:p>
    <w:p w:rsidR="003849C7" w:rsidRDefault="003849C7">
      <w:pPr>
        <w:ind w:right="-1"/>
        <w:jc w:val="center"/>
        <w:rPr>
          <w:b/>
          <w:i/>
          <w:szCs w:val="28"/>
          <w:u w:val="single"/>
        </w:rPr>
      </w:pPr>
    </w:p>
    <w:p w:rsidR="003849C7" w:rsidRDefault="003849C7">
      <w:pPr>
        <w:ind w:right="-1"/>
        <w:jc w:val="center"/>
        <w:rPr>
          <w:b/>
          <w:i/>
          <w:szCs w:val="28"/>
          <w:u w:val="single"/>
        </w:rPr>
      </w:pPr>
    </w:p>
    <w:p w:rsidR="003849C7" w:rsidRDefault="00384F86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Дорофеев А.Н.</w:t>
      </w:r>
    </w:p>
    <w:p w:rsidR="003849C7" w:rsidRDefault="003849C7">
      <w:pPr>
        <w:ind w:right="-1"/>
        <w:jc w:val="center"/>
        <w:rPr>
          <w:b/>
          <w:szCs w:val="28"/>
        </w:rPr>
      </w:pPr>
    </w:p>
    <w:p w:rsidR="003849C7" w:rsidRDefault="003849C7">
      <w:pPr>
        <w:ind w:right="-1"/>
        <w:jc w:val="center"/>
        <w:rPr>
          <w:b/>
          <w:szCs w:val="28"/>
        </w:rPr>
      </w:pPr>
    </w:p>
    <w:p w:rsidR="003849C7" w:rsidRDefault="003849C7">
      <w:pPr>
        <w:ind w:right="-1"/>
        <w:jc w:val="center"/>
        <w:rPr>
          <w:b/>
          <w:szCs w:val="28"/>
        </w:rPr>
      </w:pPr>
    </w:p>
    <w:p w:rsidR="003849C7" w:rsidRDefault="00384F86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6"/>
          <w:szCs w:val="36"/>
        </w:rPr>
        <w:t>ОСНОВЫ РАБОТЫ С БАЗАМИ ДАННЫХ</w:t>
      </w:r>
    </w:p>
    <w:p w:rsidR="003849C7" w:rsidRDefault="003849C7">
      <w:pPr>
        <w:ind w:right="-1"/>
        <w:jc w:val="center"/>
        <w:rPr>
          <w:b/>
          <w:sz w:val="32"/>
          <w:szCs w:val="32"/>
        </w:rPr>
      </w:pPr>
    </w:p>
    <w:p w:rsidR="003849C7" w:rsidRDefault="003849C7">
      <w:pPr>
        <w:ind w:right="-1"/>
        <w:jc w:val="center"/>
        <w:rPr>
          <w:b/>
          <w:sz w:val="32"/>
          <w:szCs w:val="32"/>
        </w:rPr>
      </w:pPr>
    </w:p>
    <w:p w:rsidR="003849C7" w:rsidRDefault="00384F86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Рабочая программа дисциплины </w:t>
      </w:r>
    </w:p>
    <w:p w:rsidR="003849C7" w:rsidRDefault="003849C7">
      <w:pPr>
        <w:ind w:right="-1"/>
        <w:jc w:val="center"/>
        <w:rPr>
          <w:b/>
          <w:sz w:val="32"/>
          <w:szCs w:val="32"/>
        </w:rPr>
      </w:pPr>
    </w:p>
    <w:p w:rsidR="003849C7" w:rsidRDefault="003849C7">
      <w:pPr>
        <w:ind w:right="-1"/>
        <w:jc w:val="center"/>
        <w:rPr>
          <w:szCs w:val="28"/>
        </w:rPr>
      </w:pPr>
    </w:p>
    <w:p w:rsidR="003849C7" w:rsidRDefault="003849C7">
      <w:pPr>
        <w:ind w:right="-1"/>
        <w:jc w:val="center"/>
        <w:rPr>
          <w:szCs w:val="28"/>
        </w:rPr>
      </w:pPr>
    </w:p>
    <w:p w:rsidR="00876038" w:rsidRDefault="00876038" w:rsidP="00876038">
      <w:pPr>
        <w:ind w:right="-1"/>
        <w:jc w:val="center"/>
        <w:rPr>
          <w:szCs w:val="28"/>
        </w:rPr>
      </w:pPr>
      <w:r>
        <w:rPr>
          <w:szCs w:val="28"/>
        </w:rPr>
        <w:t xml:space="preserve">для студентов, обучающихся по направлению подготовки </w:t>
      </w:r>
    </w:p>
    <w:p w:rsidR="00876038" w:rsidRDefault="00876038" w:rsidP="00876038">
      <w:pPr>
        <w:ind w:right="-1"/>
        <w:jc w:val="center"/>
        <w:rPr>
          <w:szCs w:val="28"/>
        </w:rPr>
      </w:pPr>
      <w:r>
        <w:rPr>
          <w:szCs w:val="28"/>
        </w:rPr>
        <w:t>38.03.01 - Экономика,</w:t>
      </w:r>
    </w:p>
    <w:p w:rsidR="00876038" w:rsidRDefault="00876038" w:rsidP="00876038">
      <w:pPr>
        <w:ind w:right="-1"/>
        <w:jc w:val="center"/>
        <w:rPr>
          <w:szCs w:val="28"/>
        </w:rPr>
      </w:pPr>
      <w:r>
        <w:rPr>
          <w:szCs w:val="28"/>
        </w:rPr>
        <w:t xml:space="preserve">ОП «Экономика и финансы», </w:t>
      </w:r>
    </w:p>
    <w:p w:rsidR="00876038" w:rsidRDefault="00876038" w:rsidP="00876038">
      <w:pPr>
        <w:ind w:right="-1"/>
        <w:jc w:val="center"/>
        <w:rPr>
          <w:szCs w:val="28"/>
        </w:rPr>
      </w:pPr>
      <w:r>
        <w:rPr>
          <w:szCs w:val="28"/>
        </w:rPr>
        <w:t>Профиль: «Финансы и банковское дело»</w:t>
      </w:r>
    </w:p>
    <w:p w:rsidR="003849C7" w:rsidRDefault="003849C7">
      <w:pPr>
        <w:ind w:right="-1"/>
        <w:jc w:val="center"/>
        <w:rPr>
          <w:szCs w:val="28"/>
        </w:rPr>
      </w:pPr>
    </w:p>
    <w:p w:rsidR="003849C7" w:rsidRDefault="003849C7">
      <w:pPr>
        <w:spacing w:line="276" w:lineRule="auto"/>
        <w:ind w:right="-1"/>
        <w:jc w:val="center"/>
        <w:rPr>
          <w:sz w:val="32"/>
          <w:szCs w:val="32"/>
        </w:rPr>
      </w:pPr>
    </w:p>
    <w:p w:rsidR="003849C7" w:rsidRDefault="003849C7">
      <w:pPr>
        <w:ind w:right="-1"/>
        <w:jc w:val="center"/>
        <w:rPr>
          <w:i/>
        </w:rPr>
      </w:pPr>
    </w:p>
    <w:p w:rsidR="003849C7" w:rsidRDefault="003849C7">
      <w:pPr>
        <w:ind w:right="-1"/>
        <w:jc w:val="center"/>
        <w:rPr>
          <w:i/>
        </w:rPr>
      </w:pPr>
    </w:p>
    <w:p w:rsidR="003849C7" w:rsidRDefault="003849C7">
      <w:pPr>
        <w:ind w:right="-1"/>
        <w:jc w:val="center"/>
        <w:rPr>
          <w:i/>
        </w:rPr>
      </w:pPr>
    </w:p>
    <w:p w:rsidR="003849C7" w:rsidRDefault="003849C7">
      <w:pPr>
        <w:ind w:right="-1"/>
        <w:jc w:val="center"/>
        <w:rPr>
          <w:i/>
        </w:rPr>
      </w:pPr>
    </w:p>
    <w:p w:rsidR="003849C7" w:rsidRDefault="003849C7">
      <w:pPr>
        <w:ind w:right="-1"/>
        <w:jc w:val="center"/>
        <w:rPr>
          <w:i/>
        </w:rPr>
      </w:pPr>
    </w:p>
    <w:p w:rsidR="003849C7" w:rsidRDefault="003849C7">
      <w:pPr>
        <w:ind w:right="-1"/>
        <w:jc w:val="center"/>
        <w:rPr>
          <w:i/>
        </w:rPr>
      </w:pPr>
    </w:p>
    <w:p w:rsidR="003849C7" w:rsidRDefault="003849C7">
      <w:pPr>
        <w:ind w:right="-1"/>
        <w:jc w:val="center"/>
        <w:rPr>
          <w:i/>
        </w:rPr>
      </w:pPr>
    </w:p>
    <w:p w:rsidR="003849C7" w:rsidRDefault="003849C7">
      <w:pPr>
        <w:ind w:right="-1"/>
        <w:jc w:val="center"/>
        <w:rPr>
          <w:i/>
        </w:rPr>
      </w:pPr>
    </w:p>
    <w:p w:rsidR="003849C7" w:rsidRDefault="003849C7">
      <w:pPr>
        <w:ind w:right="-1"/>
        <w:jc w:val="center"/>
        <w:rPr>
          <w:i/>
        </w:rPr>
      </w:pPr>
    </w:p>
    <w:p w:rsidR="003849C7" w:rsidRDefault="003849C7" w:rsidP="00876038">
      <w:pPr>
        <w:ind w:right="-1"/>
        <w:rPr>
          <w:i/>
        </w:rPr>
      </w:pPr>
    </w:p>
    <w:p w:rsidR="003849C7" w:rsidRDefault="003849C7">
      <w:pPr>
        <w:ind w:right="-1"/>
        <w:jc w:val="center"/>
      </w:pPr>
    </w:p>
    <w:p w:rsidR="003849C7" w:rsidRDefault="00384F86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Москва, 2023</w:t>
      </w:r>
    </w:p>
    <w:p w:rsidR="003849C7" w:rsidRDefault="00384F86">
      <w:pPr>
        <w:ind w:right="-1"/>
        <w:jc w:val="center"/>
        <w:rPr>
          <w:b/>
          <w:i/>
          <w:szCs w:val="28"/>
          <w:u w:val="single"/>
        </w:rPr>
      </w:pPr>
      <w:r>
        <w:rPr>
          <w:b/>
          <w:szCs w:val="28"/>
        </w:rPr>
        <w:lastRenderedPageBreak/>
        <w:t xml:space="preserve">Федеральное государственное образовательное бюджетное </w:t>
      </w:r>
    </w:p>
    <w:p w:rsidR="003849C7" w:rsidRDefault="00384F86">
      <w:pPr>
        <w:ind w:right="-1"/>
        <w:jc w:val="center"/>
        <w:rPr>
          <w:b/>
          <w:i/>
          <w:szCs w:val="28"/>
          <w:u w:val="single"/>
        </w:rPr>
      </w:pPr>
      <w:r>
        <w:rPr>
          <w:b/>
          <w:szCs w:val="28"/>
        </w:rPr>
        <w:t>учреждение высшего образования</w:t>
      </w:r>
    </w:p>
    <w:p w:rsidR="003849C7" w:rsidRDefault="00384F86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«ФИНАНСОВЫЙ УНИВЕРСИТЕТ </w:t>
      </w:r>
    </w:p>
    <w:p w:rsidR="003849C7" w:rsidRDefault="00384F86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ПРИ ПРАВИТЕЛЬСТВЕ РОССИЙСКОЙ ФЕДЕРАЦИИ»</w:t>
      </w:r>
    </w:p>
    <w:p w:rsidR="003849C7" w:rsidRDefault="00384F86">
      <w:pPr>
        <w:ind w:right="-1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(Финансовый университет)</w:t>
      </w:r>
    </w:p>
    <w:p w:rsidR="003849C7" w:rsidRDefault="003849C7">
      <w:pPr>
        <w:ind w:right="-1"/>
        <w:jc w:val="center"/>
        <w:rPr>
          <w:szCs w:val="28"/>
        </w:rPr>
      </w:pPr>
    </w:p>
    <w:p w:rsidR="003849C7" w:rsidRDefault="00384F86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Кафедра «Финансовые технологии»</w:t>
      </w:r>
    </w:p>
    <w:p w:rsidR="003849C7" w:rsidRDefault="00384F86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Финансового факультета</w:t>
      </w:r>
    </w:p>
    <w:p w:rsidR="003849C7" w:rsidRDefault="003849C7">
      <w:pPr>
        <w:jc w:val="center"/>
        <w:rPr>
          <w:b/>
          <w:color w:val="000000" w:themeColor="text1"/>
          <w:szCs w:val="28"/>
        </w:rPr>
      </w:pPr>
    </w:p>
    <w:p w:rsidR="003849C7" w:rsidRDefault="003849C7"/>
    <w:tbl>
      <w:tblPr>
        <w:tblW w:w="4915" w:type="dxa"/>
        <w:tblInd w:w="4866" w:type="dxa"/>
        <w:tblLayout w:type="fixed"/>
        <w:tblLook w:val="04A0" w:firstRow="1" w:lastRow="0" w:firstColumn="1" w:lastColumn="0" w:noHBand="0" w:noVBand="1"/>
      </w:tblPr>
      <w:tblGrid>
        <w:gridCol w:w="4915"/>
      </w:tblGrid>
      <w:tr w:rsidR="003849C7">
        <w:tc>
          <w:tcPr>
            <w:tcW w:w="4915" w:type="dxa"/>
            <w:shd w:val="clear" w:color="auto" w:fill="auto"/>
          </w:tcPr>
          <w:p w:rsidR="003849C7" w:rsidRDefault="00384F86">
            <w:pPr>
              <w:widowControl w:val="0"/>
              <w:spacing w:after="120" w:line="360" w:lineRule="auto"/>
              <w:ind w:left="33" w:hanging="33"/>
              <w:rPr>
                <w:b/>
                <w:bCs/>
                <w:caps/>
                <w:szCs w:val="28"/>
              </w:rPr>
            </w:pPr>
            <w:r>
              <w:rPr>
                <w:b/>
                <w:bCs/>
                <w:caps/>
                <w:szCs w:val="28"/>
              </w:rPr>
              <w:t>утверждаю</w:t>
            </w:r>
          </w:p>
          <w:p w:rsidR="003849C7" w:rsidRDefault="00384F86">
            <w:pPr>
              <w:widowControl w:val="0"/>
              <w:spacing w:line="360" w:lineRule="auto"/>
              <w:ind w:left="33" w:hanging="33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Cs w:val="28"/>
              </w:rPr>
              <w:t xml:space="preserve">по учебной и </w:t>
            </w:r>
          </w:p>
          <w:p w:rsidR="003849C7" w:rsidRDefault="00384F86">
            <w:pPr>
              <w:widowControl w:val="0"/>
              <w:spacing w:line="360" w:lineRule="auto"/>
              <w:ind w:left="33" w:hanging="33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методической работе</w:t>
            </w:r>
          </w:p>
          <w:p w:rsidR="003849C7" w:rsidRDefault="00384F86">
            <w:pPr>
              <w:widowControl w:val="0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________________ Е.А. Каменева</w:t>
            </w:r>
          </w:p>
          <w:p w:rsidR="003849C7" w:rsidRDefault="00384F86">
            <w:pPr>
              <w:widowControl w:val="0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876038">
              <w:rPr>
                <w:szCs w:val="28"/>
              </w:rPr>
              <w:t>28</w:t>
            </w:r>
            <w:r>
              <w:rPr>
                <w:szCs w:val="28"/>
              </w:rPr>
              <w:t>»</w:t>
            </w:r>
            <w:r w:rsidR="00876038">
              <w:rPr>
                <w:szCs w:val="28"/>
              </w:rPr>
              <w:t xml:space="preserve"> июня </w:t>
            </w:r>
            <w:r>
              <w:rPr>
                <w:szCs w:val="28"/>
              </w:rPr>
              <w:t>2023 г.</w:t>
            </w:r>
          </w:p>
          <w:p w:rsidR="003849C7" w:rsidRDefault="003849C7">
            <w:pPr>
              <w:widowControl w:val="0"/>
            </w:pPr>
          </w:p>
        </w:tc>
      </w:tr>
    </w:tbl>
    <w:p w:rsidR="003849C7" w:rsidRDefault="003849C7">
      <w:pPr>
        <w:spacing w:line="360" w:lineRule="auto"/>
        <w:jc w:val="center"/>
        <w:rPr>
          <w:b/>
          <w:sz w:val="32"/>
          <w:szCs w:val="32"/>
        </w:rPr>
      </w:pPr>
    </w:p>
    <w:p w:rsidR="003849C7" w:rsidRDefault="00384F86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Дорофеев А.Н.</w:t>
      </w:r>
    </w:p>
    <w:p w:rsidR="003849C7" w:rsidRDefault="003849C7">
      <w:pPr>
        <w:spacing w:line="360" w:lineRule="auto"/>
        <w:jc w:val="center"/>
        <w:rPr>
          <w:b/>
          <w:sz w:val="32"/>
          <w:szCs w:val="32"/>
        </w:rPr>
      </w:pPr>
    </w:p>
    <w:p w:rsidR="003849C7" w:rsidRDefault="00384F86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ОСНОВЫ РАБОТЫ С БАЗАМИ ДАННЫХ</w:t>
      </w:r>
    </w:p>
    <w:p w:rsidR="003849C7" w:rsidRDefault="003849C7">
      <w:pPr>
        <w:spacing w:line="360" w:lineRule="auto"/>
        <w:jc w:val="center"/>
        <w:rPr>
          <w:b/>
          <w:szCs w:val="28"/>
        </w:rPr>
      </w:pPr>
    </w:p>
    <w:p w:rsidR="003849C7" w:rsidRDefault="00384F86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 xml:space="preserve">Рабочая программа дисциплины </w:t>
      </w:r>
    </w:p>
    <w:p w:rsidR="00876038" w:rsidRDefault="00876038" w:rsidP="00876038">
      <w:pPr>
        <w:ind w:right="-1"/>
        <w:jc w:val="center"/>
        <w:rPr>
          <w:szCs w:val="28"/>
        </w:rPr>
      </w:pPr>
      <w:r>
        <w:rPr>
          <w:szCs w:val="28"/>
        </w:rPr>
        <w:t xml:space="preserve">для студентов, обучающихся по направлению подготовки </w:t>
      </w:r>
    </w:p>
    <w:p w:rsidR="00876038" w:rsidRDefault="00876038" w:rsidP="00876038">
      <w:pPr>
        <w:ind w:right="-1"/>
        <w:jc w:val="center"/>
        <w:rPr>
          <w:szCs w:val="28"/>
        </w:rPr>
      </w:pPr>
      <w:r>
        <w:rPr>
          <w:szCs w:val="28"/>
        </w:rPr>
        <w:t>38.03.01 - Экономика,</w:t>
      </w:r>
    </w:p>
    <w:p w:rsidR="00876038" w:rsidRDefault="00876038" w:rsidP="00876038">
      <w:pPr>
        <w:ind w:right="-1"/>
        <w:jc w:val="center"/>
        <w:rPr>
          <w:szCs w:val="28"/>
        </w:rPr>
      </w:pPr>
      <w:r>
        <w:rPr>
          <w:szCs w:val="28"/>
        </w:rPr>
        <w:t xml:space="preserve">ОП «Экономика и финансы», </w:t>
      </w:r>
    </w:p>
    <w:p w:rsidR="00876038" w:rsidRDefault="00876038" w:rsidP="00876038">
      <w:pPr>
        <w:ind w:right="-1"/>
        <w:jc w:val="center"/>
        <w:rPr>
          <w:szCs w:val="28"/>
        </w:rPr>
      </w:pPr>
      <w:r>
        <w:rPr>
          <w:szCs w:val="28"/>
        </w:rPr>
        <w:t>Профиль: «Финансы и банковское дело»</w:t>
      </w:r>
    </w:p>
    <w:p w:rsidR="003849C7" w:rsidRDefault="003849C7">
      <w:pPr>
        <w:jc w:val="center"/>
        <w:rPr>
          <w:sz w:val="32"/>
          <w:szCs w:val="32"/>
        </w:rPr>
      </w:pPr>
    </w:p>
    <w:p w:rsidR="003849C7" w:rsidRDefault="003849C7">
      <w:pPr>
        <w:jc w:val="center"/>
        <w:rPr>
          <w:rFonts w:eastAsia="Calibri"/>
          <w:i/>
          <w:szCs w:val="28"/>
        </w:rPr>
      </w:pPr>
    </w:p>
    <w:p w:rsidR="003849C7" w:rsidRDefault="003849C7">
      <w:pPr>
        <w:jc w:val="center"/>
        <w:rPr>
          <w:rFonts w:eastAsia="Calibri"/>
          <w:i/>
          <w:szCs w:val="28"/>
        </w:rPr>
      </w:pPr>
    </w:p>
    <w:p w:rsidR="003849C7" w:rsidRDefault="00384F86">
      <w:pPr>
        <w:jc w:val="center"/>
        <w:rPr>
          <w:rFonts w:eastAsia="Calibri"/>
          <w:i/>
          <w:sz w:val="26"/>
          <w:szCs w:val="26"/>
        </w:rPr>
      </w:pPr>
      <w:r>
        <w:rPr>
          <w:rFonts w:eastAsia="Calibri"/>
          <w:i/>
          <w:sz w:val="26"/>
          <w:szCs w:val="26"/>
        </w:rPr>
        <w:t xml:space="preserve">Рекомендовано Ученым советом Финансового факультета </w:t>
      </w:r>
    </w:p>
    <w:p w:rsidR="003849C7" w:rsidRDefault="00634411">
      <w:pPr>
        <w:jc w:val="center"/>
        <w:rPr>
          <w:rFonts w:eastAsia="Calibri"/>
          <w:i/>
          <w:sz w:val="26"/>
          <w:szCs w:val="26"/>
        </w:rPr>
      </w:pPr>
      <w:r>
        <w:rPr>
          <w:rFonts w:eastAsia="Calibri"/>
          <w:i/>
          <w:sz w:val="26"/>
          <w:szCs w:val="26"/>
        </w:rPr>
        <w:t>(</w:t>
      </w:r>
      <w:r w:rsidR="00384F86">
        <w:rPr>
          <w:rFonts w:eastAsia="Calibri"/>
          <w:i/>
          <w:sz w:val="26"/>
          <w:szCs w:val="26"/>
        </w:rPr>
        <w:t xml:space="preserve">протокол № </w:t>
      </w:r>
      <w:r>
        <w:rPr>
          <w:rFonts w:eastAsia="Calibri"/>
          <w:i/>
          <w:sz w:val="26"/>
          <w:szCs w:val="26"/>
        </w:rPr>
        <w:t xml:space="preserve">35 </w:t>
      </w:r>
      <w:r w:rsidR="00384F86">
        <w:rPr>
          <w:rFonts w:eastAsia="Calibri"/>
          <w:i/>
          <w:sz w:val="26"/>
          <w:szCs w:val="26"/>
        </w:rPr>
        <w:t>от «</w:t>
      </w:r>
      <w:r>
        <w:rPr>
          <w:rFonts w:eastAsia="Calibri"/>
          <w:i/>
          <w:sz w:val="26"/>
          <w:szCs w:val="26"/>
        </w:rPr>
        <w:t>20</w:t>
      </w:r>
      <w:r w:rsidR="00384F86">
        <w:rPr>
          <w:rFonts w:eastAsia="Calibri"/>
          <w:i/>
          <w:sz w:val="26"/>
          <w:szCs w:val="26"/>
        </w:rPr>
        <w:t>»</w:t>
      </w:r>
      <w:r>
        <w:rPr>
          <w:rFonts w:eastAsia="Calibri"/>
          <w:i/>
          <w:sz w:val="26"/>
          <w:szCs w:val="26"/>
        </w:rPr>
        <w:t xml:space="preserve"> июня </w:t>
      </w:r>
      <w:r w:rsidR="00384F86">
        <w:rPr>
          <w:rFonts w:eastAsia="Calibri"/>
          <w:i/>
          <w:sz w:val="26"/>
          <w:szCs w:val="26"/>
        </w:rPr>
        <w:t>202</w:t>
      </w:r>
      <w:r>
        <w:rPr>
          <w:rFonts w:eastAsia="Calibri"/>
          <w:i/>
          <w:sz w:val="26"/>
          <w:szCs w:val="26"/>
        </w:rPr>
        <w:t>3</w:t>
      </w:r>
      <w:r w:rsidR="00384F86">
        <w:rPr>
          <w:rFonts w:eastAsia="Calibri"/>
          <w:i/>
          <w:sz w:val="26"/>
          <w:szCs w:val="26"/>
        </w:rPr>
        <w:t xml:space="preserve"> г.</w:t>
      </w:r>
      <w:r>
        <w:rPr>
          <w:rFonts w:eastAsia="Calibri"/>
          <w:i/>
          <w:sz w:val="26"/>
          <w:szCs w:val="26"/>
        </w:rPr>
        <w:t>)</w:t>
      </w:r>
    </w:p>
    <w:p w:rsidR="003849C7" w:rsidRDefault="003849C7">
      <w:pPr>
        <w:jc w:val="center"/>
        <w:rPr>
          <w:rFonts w:eastAsia="Calibri"/>
          <w:b/>
          <w:sz w:val="26"/>
          <w:szCs w:val="26"/>
        </w:rPr>
      </w:pPr>
    </w:p>
    <w:p w:rsidR="003849C7" w:rsidRDefault="00384F86">
      <w:pPr>
        <w:jc w:val="center"/>
        <w:rPr>
          <w:b/>
          <w:color w:val="000000" w:themeColor="text1"/>
          <w:sz w:val="26"/>
          <w:szCs w:val="26"/>
        </w:rPr>
      </w:pPr>
      <w:r>
        <w:rPr>
          <w:i/>
          <w:color w:val="000000" w:themeColor="text1"/>
          <w:sz w:val="26"/>
          <w:szCs w:val="26"/>
        </w:rPr>
        <w:t>Одобрено Кафедрой «Финансовые технологии»</w:t>
      </w:r>
      <w:r w:rsidR="00634411">
        <w:rPr>
          <w:i/>
          <w:color w:val="000000" w:themeColor="text1"/>
          <w:sz w:val="26"/>
          <w:szCs w:val="26"/>
        </w:rPr>
        <w:t xml:space="preserve"> </w:t>
      </w:r>
      <w:r>
        <w:rPr>
          <w:i/>
          <w:color w:val="000000" w:themeColor="text1"/>
          <w:sz w:val="26"/>
          <w:szCs w:val="26"/>
        </w:rPr>
        <w:t>Финансового факультета</w:t>
      </w:r>
    </w:p>
    <w:p w:rsidR="003849C7" w:rsidRDefault="00634411">
      <w:pPr>
        <w:jc w:val="center"/>
        <w:rPr>
          <w:rFonts w:eastAsia="Calibri"/>
          <w:i/>
          <w:sz w:val="26"/>
          <w:szCs w:val="26"/>
        </w:rPr>
      </w:pPr>
      <w:r>
        <w:rPr>
          <w:rFonts w:eastAsia="Calibri"/>
          <w:i/>
          <w:sz w:val="26"/>
          <w:szCs w:val="26"/>
        </w:rPr>
        <w:t>(</w:t>
      </w:r>
      <w:r w:rsidR="00384F86">
        <w:rPr>
          <w:rFonts w:eastAsia="Calibri"/>
          <w:i/>
          <w:sz w:val="26"/>
          <w:szCs w:val="26"/>
        </w:rPr>
        <w:t>протокол № 9 от «26» мая 202</w:t>
      </w:r>
      <w:r w:rsidR="00384F86" w:rsidRPr="00634411">
        <w:rPr>
          <w:rFonts w:eastAsia="Calibri"/>
          <w:i/>
          <w:sz w:val="26"/>
          <w:szCs w:val="26"/>
        </w:rPr>
        <w:t>3</w:t>
      </w:r>
      <w:r>
        <w:rPr>
          <w:rFonts w:eastAsia="Calibri"/>
          <w:i/>
          <w:sz w:val="26"/>
          <w:szCs w:val="26"/>
        </w:rPr>
        <w:t xml:space="preserve"> </w:t>
      </w:r>
      <w:r w:rsidR="00384F86">
        <w:rPr>
          <w:rFonts w:eastAsia="Calibri"/>
          <w:i/>
          <w:sz w:val="26"/>
          <w:szCs w:val="26"/>
        </w:rPr>
        <w:t>г.</w:t>
      </w:r>
      <w:r>
        <w:rPr>
          <w:rFonts w:eastAsia="Calibri"/>
          <w:i/>
          <w:sz w:val="26"/>
          <w:szCs w:val="26"/>
        </w:rPr>
        <w:t>)</w:t>
      </w:r>
    </w:p>
    <w:p w:rsidR="003849C7" w:rsidRDefault="003849C7">
      <w:pPr>
        <w:tabs>
          <w:tab w:val="left" w:pos="709"/>
          <w:tab w:val="left" w:pos="993"/>
        </w:tabs>
        <w:jc w:val="center"/>
        <w:rPr>
          <w:i/>
          <w:color w:val="000000" w:themeColor="text1"/>
          <w:sz w:val="26"/>
          <w:szCs w:val="26"/>
        </w:rPr>
      </w:pPr>
    </w:p>
    <w:p w:rsidR="003849C7" w:rsidRDefault="003849C7">
      <w:pPr>
        <w:ind w:right="616"/>
        <w:rPr>
          <w:i/>
        </w:rPr>
      </w:pPr>
    </w:p>
    <w:p w:rsidR="003849C7" w:rsidRDefault="00384F86">
      <w:pPr>
        <w:ind w:left="-180" w:right="616" w:firstLine="360"/>
        <w:jc w:val="center"/>
        <w:rPr>
          <w:b/>
          <w:szCs w:val="28"/>
        </w:rPr>
      </w:pPr>
      <w:r>
        <w:rPr>
          <w:b/>
          <w:szCs w:val="28"/>
        </w:rPr>
        <w:t>Москва, 2023</w:t>
      </w:r>
    </w:p>
    <w:p w:rsidR="003849C7" w:rsidRDefault="003849C7">
      <w:pPr>
        <w:keepNext/>
        <w:rPr>
          <w:b/>
          <w:sz w:val="32"/>
          <w:szCs w:val="32"/>
        </w:rPr>
      </w:pPr>
    </w:p>
    <w:p w:rsidR="003849C7" w:rsidRDefault="00384F86">
      <w:pPr>
        <w:keepNext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Содержание</w:t>
      </w:r>
    </w:p>
    <w:p w:rsidR="003849C7" w:rsidRDefault="003849C7">
      <w:pPr>
        <w:ind w:left="204" w:hanging="204"/>
        <w:jc w:val="center"/>
        <w:rPr>
          <w:b/>
          <w:bCs/>
          <w:szCs w:val="28"/>
        </w:rPr>
      </w:pPr>
    </w:p>
    <w:tbl>
      <w:tblPr>
        <w:tblStyle w:val="17"/>
        <w:tblW w:w="9351" w:type="dxa"/>
        <w:tblLayout w:type="fixed"/>
        <w:tblLook w:val="04A0" w:firstRow="1" w:lastRow="0" w:firstColumn="1" w:lastColumn="0" w:noHBand="0" w:noVBand="1"/>
      </w:tblPr>
      <w:tblGrid>
        <w:gridCol w:w="602"/>
        <w:gridCol w:w="8186"/>
        <w:gridCol w:w="563"/>
      </w:tblGrid>
      <w:tr w:rsidR="003849C7">
        <w:tc>
          <w:tcPr>
            <w:tcW w:w="602" w:type="dxa"/>
          </w:tcPr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186" w:type="dxa"/>
          </w:tcPr>
          <w:p w:rsidR="003849C7" w:rsidRDefault="00384F8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дисциплины……………………………………………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…...</w:t>
            </w:r>
          </w:p>
        </w:tc>
        <w:tc>
          <w:tcPr>
            <w:tcW w:w="563" w:type="dxa"/>
          </w:tcPr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849C7">
        <w:tc>
          <w:tcPr>
            <w:tcW w:w="602" w:type="dxa"/>
          </w:tcPr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186" w:type="dxa"/>
          </w:tcPr>
          <w:p w:rsidR="003849C7" w:rsidRDefault="00384F8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……………………………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563" w:type="dxa"/>
          </w:tcPr>
          <w:p w:rsidR="003849C7" w:rsidRDefault="003849C7">
            <w:pPr>
              <w:widowControl w:val="0"/>
              <w:jc w:val="right"/>
              <w:rPr>
                <w:sz w:val="24"/>
                <w:szCs w:val="24"/>
              </w:rPr>
            </w:pPr>
          </w:p>
          <w:p w:rsidR="003849C7" w:rsidRDefault="003849C7">
            <w:pPr>
              <w:widowControl w:val="0"/>
              <w:jc w:val="right"/>
              <w:rPr>
                <w:sz w:val="24"/>
                <w:szCs w:val="24"/>
              </w:rPr>
            </w:pPr>
          </w:p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849C7">
        <w:tc>
          <w:tcPr>
            <w:tcW w:w="602" w:type="dxa"/>
          </w:tcPr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186" w:type="dxa"/>
          </w:tcPr>
          <w:p w:rsidR="003849C7" w:rsidRDefault="00384F8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дисциплины в структуре образовательной программы……………</w:t>
            </w:r>
            <w:proofErr w:type="gramStart"/>
            <w:r>
              <w:rPr>
                <w:sz w:val="24"/>
                <w:szCs w:val="24"/>
              </w:rPr>
              <w:t>…....</w:t>
            </w:r>
            <w:proofErr w:type="gramEnd"/>
          </w:p>
        </w:tc>
        <w:tc>
          <w:tcPr>
            <w:tcW w:w="563" w:type="dxa"/>
          </w:tcPr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849C7">
        <w:tc>
          <w:tcPr>
            <w:tcW w:w="602" w:type="dxa"/>
          </w:tcPr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186" w:type="dxa"/>
          </w:tcPr>
          <w:p w:rsidR="003849C7" w:rsidRDefault="00384F8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……………………………………………………………...</w:t>
            </w:r>
          </w:p>
        </w:tc>
        <w:tc>
          <w:tcPr>
            <w:tcW w:w="563" w:type="dxa"/>
          </w:tcPr>
          <w:p w:rsidR="003849C7" w:rsidRDefault="003849C7">
            <w:pPr>
              <w:widowControl w:val="0"/>
              <w:jc w:val="right"/>
              <w:rPr>
                <w:sz w:val="24"/>
                <w:szCs w:val="24"/>
              </w:rPr>
            </w:pPr>
          </w:p>
          <w:p w:rsidR="003849C7" w:rsidRDefault="003849C7">
            <w:pPr>
              <w:widowControl w:val="0"/>
              <w:jc w:val="right"/>
              <w:rPr>
                <w:sz w:val="24"/>
                <w:szCs w:val="24"/>
              </w:rPr>
            </w:pPr>
          </w:p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849C7">
        <w:tc>
          <w:tcPr>
            <w:tcW w:w="602" w:type="dxa"/>
          </w:tcPr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186" w:type="dxa"/>
          </w:tcPr>
          <w:p w:rsidR="003849C7" w:rsidRDefault="00384F8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.……….</w:t>
            </w:r>
          </w:p>
        </w:tc>
        <w:tc>
          <w:tcPr>
            <w:tcW w:w="563" w:type="dxa"/>
          </w:tcPr>
          <w:p w:rsidR="003849C7" w:rsidRDefault="003849C7">
            <w:pPr>
              <w:widowControl w:val="0"/>
              <w:jc w:val="right"/>
              <w:rPr>
                <w:sz w:val="24"/>
                <w:szCs w:val="24"/>
              </w:rPr>
            </w:pPr>
          </w:p>
          <w:p w:rsidR="003849C7" w:rsidRDefault="003849C7">
            <w:pPr>
              <w:widowControl w:val="0"/>
              <w:jc w:val="right"/>
              <w:rPr>
                <w:sz w:val="24"/>
                <w:szCs w:val="24"/>
              </w:rPr>
            </w:pPr>
          </w:p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849C7">
        <w:trPr>
          <w:trHeight w:val="180"/>
        </w:trPr>
        <w:tc>
          <w:tcPr>
            <w:tcW w:w="602" w:type="dxa"/>
          </w:tcPr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8186" w:type="dxa"/>
          </w:tcPr>
          <w:p w:rsidR="003849C7" w:rsidRDefault="00384F8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дисциплины……………………………………………………</w:t>
            </w:r>
            <w:proofErr w:type="gramStart"/>
            <w:r>
              <w:rPr>
                <w:sz w:val="24"/>
                <w:szCs w:val="24"/>
              </w:rPr>
              <w:t>…....</w:t>
            </w:r>
            <w:proofErr w:type="gramEnd"/>
          </w:p>
        </w:tc>
        <w:tc>
          <w:tcPr>
            <w:tcW w:w="563" w:type="dxa"/>
          </w:tcPr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849C7">
        <w:tc>
          <w:tcPr>
            <w:tcW w:w="602" w:type="dxa"/>
          </w:tcPr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8186" w:type="dxa"/>
          </w:tcPr>
          <w:p w:rsidR="003849C7" w:rsidRDefault="00384F8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Учебно-тематический план…………………………………………………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563" w:type="dxa"/>
          </w:tcPr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849C7">
        <w:tc>
          <w:tcPr>
            <w:tcW w:w="602" w:type="dxa"/>
          </w:tcPr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8186" w:type="dxa"/>
          </w:tcPr>
          <w:p w:rsidR="003849C7" w:rsidRDefault="00384F8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семинаров, практических занятий……………………………</w:t>
            </w:r>
            <w:proofErr w:type="gramStart"/>
            <w:r>
              <w:rPr>
                <w:sz w:val="24"/>
                <w:szCs w:val="24"/>
              </w:rPr>
              <w:t>…....</w:t>
            </w:r>
            <w:proofErr w:type="gramEnd"/>
          </w:p>
        </w:tc>
        <w:tc>
          <w:tcPr>
            <w:tcW w:w="563" w:type="dxa"/>
          </w:tcPr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9</w:t>
            </w:r>
          </w:p>
        </w:tc>
      </w:tr>
      <w:tr w:rsidR="003849C7">
        <w:tc>
          <w:tcPr>
            <w:tcW w:w="602" w:type="dxa"/>
          </w:tcPr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8186" w:type="dxa"/>
          </w:tcPr>
          <w:p w:rsidR="003849C7" w:rsidRDefault="00384F8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вопросов, заданий, тем для подготовки к текущему контролю 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563" w:type="dxa"/>
          </w:tcPr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10</w:t>
            </w:r>
          </w:p>
        </w:tc>
      </w:tr>
      <w:tr w:rsidR="003849C7">
        <w:tc>
          <w:tcPr>
            <w:tcW w:w="602" w:type="dxa"/>
          </w:tcPr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8186" w:type="dxa"/>
          </w:tcPr>
          <w:p w:rsidR="003849C7" w:rsidRDefault="00384F8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63" w:type="dxa"/>
          </w:tcPr>
          <w:p w:rsidR="003849C7" w:rsidRDefault="003849C7">
            <w:pPr>
              <w:widowControl w:val="0"/>
              <w:jc w:val="right"/>
              <w:rPr>
                <w:sz w:val="24"/>
                <w:szCs w:val="24"/>
              </w:rPr>
            </w:pPr>
          </w:p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849C7">
        <w:tc>
          <w:tcPr>
            <w:tcW w:w="602" w:type="dxa"/>
          </w:tcPr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</w:t>
            </w:r>
          </w:p>
        </w:tc>
        <w:tc>
          <w:tcPr>
            <w:tcW w:w="8186" w:type="dxa"/>
          </w:tcPr>
          <w:p w:rsidR="003849C7" w:rsidRDefault="00384F8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вопросов, заданий, тем для подготовки к текущему контролю ………………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.………………………………………………………………..</w:t>
            </w:r>
          </w:p>
        </w:tc>
        <w:tc>
          <w:tcPr>
            <w:tcW w:w="563" w:type="dxa"/>
          </w:tcPr>
          <w:p w:rsidR="003849C7" w:rsidRDefault="003849C7">
            <w:pPr>
              <w:widowControl w:val="0"/>
              <w:jc w:val="right"/>
              <w:rPr>
                <w:sz w:val="24"/>
                <w:szCs w:val="24"/>
              </w:rPr>
            </w:pPr>
          </w:p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849C7">
        <w:trPr>
          <w:trHeight w:val="451"/>
        </w:trPr>
        <w:tc>
          <w:tcPr>
            <w:tcW w:w="602" w:type="dxa"/>
          </w:tcPr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8186" w:type="dxa"/>
          </w:tcPr>
          <w:p w:rsidR="003849C7" w:rsidRDefault="00384F8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.……</w:t>
            </w:r>
          </w:p>
        </w:tc>
        <w:tc>
          <w:tcPr>
            <w:tcW w:w="563" w:type="dxa"/>
          </w:tcPr>
          <w:p w:rsidR="003849C7" w:rsidRDefault="003849C7">
            <w:pPr>
              <w:widowControl w:val="0"/>
              <w:jc w:val="right"/>
              <w:rPr>
                <w:sz w:val="24"/>
                <w:szCs w:val="24"/>
              </w:rPr>
            </w:pPr>
          </w:p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3849C7">
        <w:tc>
          <w:tcPr>
            <w:tcW w:w="602" w:type="dxa"/>
          </w:tcPr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8186" w:type="dxa"/>
          </w:tcPr>
          <w:p w:rsidR="003849C7" w:rsidRDefault="00384F8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</w:t>
            </w:r>
          </w:p>
        </w:tc>
        <w:tc>
          <w:tcPr>
            <w:tcW w:w="563" w:type="dxa"/>
          </w:tcPr>
          <w:p w:rsidR="003849C7" w:rsidRDefault="003849C7">
            <w:pPr>
              <w:widowControl w:val="0"/>
              <w:jc w:val="right"/>
              <w:rPr>
                <w:sz w:val="24"/>
                <w:szCs w:val="24"/>
              </w:rPr>
            </w:pPr>
          </w:p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3849C7">
        <w:tc>
          <w:tcPr>
            <w:tcW w:w="602" w:type="dxa"/>
          </w:tcPr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8186" w:type="dxa"/>
          </w:tcPr>
          <w:p w:rsidR="003849C7" w:rsidRDefault="00384F8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……</w:t>
            </w:r>
          </w:p>
        </w:tc>
        <w:tc>
          <w:tcPr>
            <w:tcW w:w="563" w:type="dxa"/>
          </w:tcPr>
          <w:p w:rsidR="003849C7" w:rsidRDefault="003849C7">
            <w:pPr>
              <w:widowControl w:val="0"/>
              <w:jc w:val="right"/>
              <w:rPr>
                <w:sz w:val="24"/>
                <w:szCs w:val="24"/>
              </w:rPr>
            </w:pPr>
          </w:p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3849C7">
        <w:tc>
          <w:tcPr>
            <w:tcW w:w="602" w:type="dxa"/>
          </w:tcPr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8186" w:type="dxa"/>
          </w:tcPr>
          <w:p w:rsidR="003849C7" w:rsidRDefault="00384F8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Методические указания для обучающихся по освоению дисциплины………...</w:t>
            </w:r>
          </w:p>
        </w:tc>
        <w:tc>
          <w:tcPr>
            <w:tcW w:w="563" w:type="dxa"/>
          </w:tcPr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18</w:t>
            </w:r>
          </w:p>
        </w:tc>
      </w:tr>
      <w:tr w:rsidR="003849C7">
        <w:tc>
          <w:tcPr>
            <w:tcW w:w="602" w:type="dxa"/>
          </w:tcPr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8186" w:type="dxa"/>
          </w:tcPr>
          <w:p w:rsidR="003849C7" w:rsidRDefault="00384F8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563" w:type="dxa"/>
          </w:tcPr>
          <w:p w:rsidR="003849C7" w:rsidRDefault="003849C7">
            <w:pPr>
              <w:widowControl w:val="0"/>
              <w:jc w:val="right"/>
              <w:rPr>
                <w:sz w:val="24"/>
                <w:szCs w:val="24"/>
              </w:rPr>
            </w:pPr>
          </w:p>
          <w:p w:rsidR="003849C7" w:rsidRDefault="003849C7">
            <w:pPr>
              <w:widowControl w:val="0"/>
              <w:jc w:val="right"/>
              <w:rPr>
                <w:sz w:val="24"/>
                <w:szCs w:val="24"/>
              </w:rPr>
            </w:pPr>
          </w:p>
          <w:p w:rsidR="003849C7" w:rsidRDefault="003849C7">
            <w:pPr>
              <w:widowControl w:val="0"/>
              <w:jc w:val="right"/>
              <w:rPr>
                <w:sz w:val="24"/>
                <w:szCs w:val="24"/>
              </w:rPr>
            </w:pPr>
          </w:p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3849C7">
        <w:tc>
          <w:tcPr>
            <w:tcW w:w="602" w:type="dxa"/>
          </w:tcPr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8186" w:type="dxa"/>
          </w:tcPr>
          <w:p w:rsidR="003849C7" w:rsidRDefault="00384F8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…..</w:t>
            </w:r>
          </w:p>
        </w:tc>
        <w:tc>
          <w:tcPr>
            <w:tcW w:w="563" w:type="dxa"/>
          </w:tcPr>
          <w:p w:rsidR="003849C7" w:rsidRDefault="003849C7">
            <w:pPr>
              <w:widowControl w:val="0"/>
              <w:jc w:val="right"/>
              <w:rPr>
                <w:sz w:val="24"/>
                <w:szCs w:val="24"/>
              </w:rPr>
            </w:pPr>
          </w:p>
          <w:p w:rsidR="003849C7" w:rsidRDefault="00384F8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</w:tbl>
    <w:p w:rsidR="003849C7" w:rsidRDefault="003849C7">
      <w:pPr>
        <w:rPr>
          <w:sz w:val="24"/>
          <w:szCs w:val="24"/>
        </w:rPr>
      </w:pPr>
    </w:p>
    <w:p w:rsidR="003849C7" w:rsidRDefault="00384F86">
      <w:pPr>
        <w:pStyle w:val="1"/>
        <w:numPr>
          <w:ilvl w:val="0"/>
          <w:numId w:val="0"/>
        </w:numPr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br w:type="column"/>
      </w:r>
      <w:bookmarkStart w:id="0" w:name="_Toc355957182"/>
      <w:bookmarkStart w:id="1" w:name="_Toc354165444"/>
      <w:bookmarkStart w:id="2" w:name="_Toc25058488"/>
      <w:bookmarkStart w:id="3" w:name="_Toc500499427"/>
      <w:bookmarkStart w:id="4" w:name="_Toc417973956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lastRenderedPageBreak/>
        <w:t>1. Наименование дисциплины</w:t>
      </w:r>
      <w:bookmarkEnd w:id="2"/>
      <w:bookmarkEnd w:id="3"/>
      <w:bookmarkEnd w:id="4"/>
    </w:p>
    <w:p w:rsidR="003849C7" w:rsidRDefault="00384F86">
      <w:pPr>
        <w:spacing w:line="360" w:lineRule="auto"/>
        <w:ind w:firstLine="709"/>
        <w:jc w:val="both"/>
        <w:rPr>
          <w:bCs/>
        </w:rPr>
      </w:pPr>
      <w:r>
        <w:rPr>
          <w:bCs/>
        </w:rPr>
        <w:t>«Основы работы с базами данных».</w:t>
      </w:r>
    </w:p>
    <w:p w:rsidR="003849C7" w:rsidRDefault="00384F86">
      <w:pPr>
        <w:pStyle w:val="1"/>
        <w:numPr>
          <w:ilvl w:val="0"/>
          <w:numId w:val="0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25058489"/>
      <w:bookmarkStart w:id="6" w:name="_Toc500499428"/>
      <w:bookmarkStart w:id="7" w:name="_Toc417973957"/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8" w:name="_Toc92533356"/>
      <w:bookmarkStart w:id="9" w:name="_Toc28560380"/>
      <w:bookmarkEnd w:id="5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8"/>
      <w:bookmarkEnd w:id="9"/>
    </w:p>
    <w:p w:rsidR="003849C7" w:rsidRDefault="00384F86">
      <w:pPr>
        <w:pStyle w:val="Style37"/>
        <w:widowControl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3849C7" w:rsidRDefault="00384F86">
      <w:pPr>
        <w:pStyle w:val="Style37"/>
        <w:widowControl/>
        <w:ind w:firstLine="709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1</w:t>
      </w:r>
    </w:p>
    <w:tbl>
      <w:tblPr>
        <w:tblStyle w:val="affb"/>
        <w:tblW w:w="9776" w:type="dxa"/>
        <w:tblLayout w:type="fixed"/>
        <w:tblLook w:val="04A0" w:firstRow="1" w:lastRow="0" w:firstColumn="1" w:lastColumn="0" w:noHBand="0" w:noVBand="1"/>
      </w:tblPr>
      <w:tblGrid>
        <w:gridCol w:w="996"/>
        <w:gridCol w:w="2268"/>
        <w:gridCol w:w="2543"/>
        <w:gridCol w:w="3969"/>
      </w:tblGrid>
      <w:tr w:rsidR="003849C7" w:rsidTr="00876038">
        <w:trPr>
          <w:trHeight w:val="996"/>
          <w:tblHeader/>
        </w:trPr>
        <w:tc>
          <w:tcPr>
            <w:tcW w:w="996" w:type="dxa"/>
          </w:tcPr>
          <w:p w:rsidR="003849C7" w:rsidRDefault="00384F86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компе-</w:t>
            </w:r>
            <w:proofErr w:type="spellStart"/>
            <w:r>
              <w:rPr>
                <w:b/>
                <w:sz w:val="24"/>
              </w:rPr>
              <w:t>тен</w:t>
            </w:r>
            <w:proofErr w:type="spellEnd"/>
            <w:r>
              <w:rPr>
                <w:b/>
                <w:sz w:val="24"/>
              </w:rPr>
              <w:t>-</w:t>
            </w:r>
            <w:proofErr w:type="spellStart"/>
            <w:r>
              <w:rPr>
                <w:b/>
                <w:sz w:val="24"/>
              </w:rPr>
              <w:t>ции</w:t>
            </w:r>
            <w:proofErr w:type="spellEnd"/>
          </w:p>
          <w:p w:rsidR="003849C7" w:rsidRDefault="003849C7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2268" w:type="dxa"/>
          </w:tcPr>
          <w:p w:rsidR="003849C7" w:rsidRDefault="00384F86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543" w:type="dxa"/>
          </w:tcPr>
          <w:p w:rsidR="003849C7" w:rsidRDefault="00384F86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:rsidR="003849C7" w:rsidRDefault="00384F86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849C7" w:rsidTr="00876038">
        <w:trPr>
          <w:trHeight w:val="1816"/>
        </w:trPr>
        <w:tc>
          <w:tcPr>
            <w:tcW w:w="996" w:type="dxa"/>
            <w:vMerge w:val="restart"/>
          </w:tcPr>
          <w:p w:rsidR="003849C7" w:rsidRDefault="00384F86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УК-11</w:t>
            </w:r>
          </w:p>
        </w:tc>
        <w:tc>
          <w:tcPr>
            <w:tcW w:w="2268" w:type="dxa"/>
            <w:vMerge w:val="restart"/>
          </w:tcPr>
          <w:p w:rsidR="003849C7" w:rsidRDefault="00384F86">
            <w:pPr>
              <w:widowControl w:val="0"/>
              <w:tabs>
                <w:tab w:val="left" w:pos="540"/>
              </w:tabs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</w:tc>
        <w:tc>
          <w:tcPr>
            <w:tcW w:w="2543" w:type="dxa"/>
          </w:tcPr>
          <w:p w:rsidR="003849C7" w:rsidRDefault="00384F86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969" w:type="dxa"/>
          </w:tcPr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принципы, основные методы и фреймворки системного моделирования.</w:t>
            </w:r>
          </w:p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ситуационный подход для формирования концепции информационной системы на основе базы данных.</w:t>
            </w:r>
          </w:p>
        </w:tc>
      </w:tr>
      <w:tr w:rsidR="003849C7" w:rsidTr="00876038">
        <w:trPr>
          <w:trHeight w:val="983"/>
        </w:trPr>
        <w:tc>
          <w:tcPr>
            <w:tcW w:w="996" w:type="dxa"/>
            <w:vMerge/>
          </w:tcPr>
          <w:p w:rsidR="003849C7" w:rsidRDefault="003849C7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3849C7" w:rsidRDefault="003849C7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</w:p>
        </w:tc>
        <w:tc>
          <w:tcPr>
            <w:tcW w:w="2543" w:type="dxa"/>
          </w:tcPr>
          <w:p w:rsidR="003849C7" w:rsidRDefault="00384F86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2. Обосновывает системную формулировку цели и постановку задачи управления.</w:t>
            </w:r>
          </w:p>
        </w:tc>
        <w:tc>
          <w:tcPr>
            <w:tcW w:w="3969" w:type="dxa"/>
          </w:tcPr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основы онтологического и архитектурного моделирования.</w:t>
            </w:r>
          </w:p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систематизировать требования стейкхолдеров к информационной системе и реализовать их в виде соответствующих моделей.</w:t>
            </w:r>
          </w:p>
        </w:tc>
      </w:tr>
      <w:tr w:rsidR="003849C7" w:rsidTr="00876038">
        <w:trPr>
          <w:trHeight w:val="983"/>
        </w:trPr>
        <w:tc>
          <w:tcPr>
            <w:tcW w:w="996" w:type="dxa"/>
            <w:vMerge/>
          </w:tcPr>
          <w:p w:rsidR="003849C7" w:rsidRDefault="003849C7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3849C7" w:rsidRDefault="003849C7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</w:p>
        </w:tc>
        <w:tc>
          <w:tcPr>
            <w:tcW w:w="2543" w:type="dxa"/>
          </w:tcPr>
          <w:p w:rsidR="003849C7" w:rsidRDefault="00384F86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3. 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3969" w:type="dxa"/>
          </w:tcPr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методы и фреймворки анализа и формализации требований.</w:t>
            </w:r>
          </w:p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необходимые методы принятия решений для оценки и выбора информационных систем и технологий.</w:t>
            </w:r>
          </w:p>
        </w:tc>
      </w:tr>
      <w:tr w:rsidR="003849C7" w:rsidTr="00876038">
        <w:trPr>
          <w:trHeight w:val="983"/>
        </w:trPr>
        <w:tc>
          <w:tcPr>
            <w:tcW w:w="996" w:type="dxa"/>
            <w:vMerge/>
          </w:tcPr>
          <w:p w:rsidR="003849C7" w:rsidRDefault="003849C7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3849C7" w:rsidRDefault="003849C7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</w:p>
        </w:tc>
        <w:tc>
          <w:tcPr>
            <w:tcW w:w="2543" w:type="dxa"/>
          </w:tcPr>
          <w:p w:rsidR="003849C7" w:rsidRDefault="00384F86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969" w:type="dxa"/>
          </w:tcPr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концепцию </w:t>
            </w:r>
            <w:r>
              <w:rPr>
                <w:rFonts w:eastAsia="MS Mincho"/>
                <w:sz w:val="24"/>
                <w:lang w:val="en-US" w:eastAsia="ja-JP"/>
              </w:rPr>
              <w:t>Data</w:t>
            </w:r>
            <w:r>
              <w:rPr>
                <w:rFonts w:eastAsia="MS Mincho"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lang w:val="en-US" w:eastAsia="ja-JP"/>
              </w:rPr>
              <w:t>Discovery</w:t>
            </w:r>
            <w:r>
              <w:rPr>
                <w:rFonts w:eastAsia="MS Mincho"/>
                <w:sz w:val="24"/>
                <w:lang w:eastAsia="ja-JP"/>
              </w:rPr>
              <w:t xml:space="preserve"> для построения аналитических отчетов.</w:t>
            </w:r>
          </w:p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 xml:space="preserve">использовать принципы концепции </w:t>
            </w:r>
            <w:r>
              <w:rPr>
                <w:rFonts w:eastAsia="MS Mincho"/>
                <w:sz w:val="24"/>
                <w:lang w:val="en-US" w:eastAsia="ja-JP"/>
              </w:rPr>
              <w:t>Data</w:t>
            </w:r>
            <w:r>
              <w:rPr>
                <w:rFonts w:eastAsia="MS Mincho"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lang w:val="en-US" w:eastAsia="ja-JP"/>
              </w:rPr>
              <w:t>Discovery</w:t>
            </w:r>
            <w:r>
              <w:rPr>
                <w:rFonts w:eastAsia="MS Mincho"/>
                <w:sz w:val="24"/>
                <w:lang w:eastAsia="ja-JP"/>
              </w:rPr>
              <w:t xml:space="preserve"> для построения аналитических отчетов, а также методы предварительной подготовки данных для ее применения.</w:t>
            </w:r>
          </w:p>
        </w:tc>
      </w:tr>
      <w:tr w:rsidR="003849C7" w:rsidTr="00876038">
        <w:trPr>
          <w:trHeight w:val="983"/>
        </w:trPr>
        <w:tc>
          <w:tcPr>
            <w:tcW w:w="996" w:type="dxa"/>
            <w:vMerge/>
          </w:tcPr>
          <w:p w:rsidR="003849C7" w:rsidRDefault="003849C7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3849C7" w:rsidRDefault="003849C7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</w:p>
        </w:tc>
        <w:tc>
          <w:tcPr>
            <w:tcW w:w="2543" w:type="dxa"/>
          </w:tcPr>
          <w:p w:rsidR="003849C7" w:rsidRDefault="00384F86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969" w:type="dxa"/>
          </w:tcPr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принципы формирования бизнес-моделей.</w:t>
            </w:r>
          </w:p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анализ бизнес-моделей для выявления проблем в стратегическом планировании.</w:t>
            </w:r>
          </w:p>
        </w:tc>
      </w:tr>
      <w:tr w:rsidR="003849C7" w:rsidTr="00876038">
        <w:trPr>
          <w:trHeight w:val="983"/>
        </w:trPr>
        <w:tc>
          <w:tcPr>
            <w:tcW w:w="996" w:type="dxa"/>
            <w:vMerge/>
          </w:tcPr>
          <w:p w:rsidR="003849C7" w:rsidRDefault="003849C7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3849C7" w:rsidRDefault="003849C7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</w:p>
        </w:tc>
        <w:tc>
          <w:tcPr>
            <w:tcW w:w="2543" w:type="dxa"/>
          </w:tcPr>
          <w:p w:rsidR="003849C7" w:rsidRDefault="00384F86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969" w:type="dxa"/>
          </w:tcPr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принципы визуализации деловой и аналитической информации, паттерны формирования аналитических отчетов.</w:t>
            </w:r>
          </w:p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эффективно применять визуально-графические элементы интерфейса для формирования интерактивных дашбордов.</w:t>
            </w:r>
          </w:p>
        </w:tc>
      </w:tr>
      <w:tr w:rsidR="003849C7" w:rsidTr="00876038">
        <w:trPr>
          <w:trHeight w:val="1132"/>
        </w:trPr>
        <w:tc>
          <w:tcPr>
            <w:tcW w:w="996" w:type="dxa"/>
            <w:vMerge w:val="restart"/>
          </w:tcPr>
          <w:p w:rsidR="003849C7" w:rsidRDefault="00384F86">
            <w:pPr>
              <w:widowControl w:val="0"/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t>ПКН-3</w:t>
            </w:r>
          </w:p>
        </w:tc>
        <w:tc>
          <w:tcPr>
            <w:tcW w:w="2268" w:type="dxa"/>
            <w:vMerge w:val="restart"/>
          </w:tcPr>
          <w:p w:rsidR="003849C7" w:rsidRDefault="00384F86">
            <w:pPr>
              <w:widowControl w:val="0"/>
              <w:tabs>
                <w:tab w:val="left" w:pos="540"/>
              </w:tabs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 xml:space="preserve"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 </w:t>
            </w:r>
          </w:p>
        </w:tc>
        <w:tc>
          <w:tcPr>
            <w:tcW w:w="2543" w:type="dxa"/>
          </w:tcPr>
          <w:p w:rsidR="003849C7" w:rsidRDefault="00384F86">
            <w:pPr>
              <w:pStyle w:val="aff3"/>
              <w:widowControl w:val="0"/>
              <w:suppressAutoHyphens/>
              <w:ind w:left="23"/>
              <w:jc w:val="both"/>
            </w:pPr>
            <w:r>
              <w:t>1. 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3969" w:type="dxa"/>
          </w:tcPr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принципы процедуры </w:t>
            </w:r>
            <w:r>
              <w:rPr>
                <w:rFonts w:eastAsia="MS Mincho"/>
                <w:sz w:val="24"/>
                <w:lang w:val="en-US" w:eastAsia="ja-JP"/>
              </w:rPr>
              <w:t>ETL</w:t>
            </w:r>
            <w:r>
              <w:rPr>
                <w:rFonts w:eastAsia="MS Mincho"/>
                <w:sz w:val="24"/>
                <w:lang w:eastAsia="ja-JP"/>
              </w:rPr>
              <w:t xml:space="preserve"> для сбора и консолидации данных.</w:t>
            </w:r>
          </w:p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программные решения для сбора, фильтрации и консолидации данных.</w:t>
            </w:r>
          </w:p>
        </w:tc>
      </w:tr>
      <w:tr w:rsidR="003849C7" w:rsidTr="00876038">
        <w:trPr>
          <w:trHeight w:val="1132"/>
        </w:trPr>
        <w:tc>
          <w:tcPr>
            <w:tcW w:w="996" w:type="dxa"/>
            <w:vMerge/>
          </w:tcPr>
          <w:p w:rsidR="003849C7" w:rsidRDefault="003849C7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3849C7" w:rsidRDefault="003849C7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3849C7" w:rsidRDefault="00384F86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3969" w:type="dxa"/>
          </w:tcPr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базовые математические функции анализа данных, используемых в СБУД.</w:t>
            </w:r>
          </w:p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применять функции агрегации и консолидации данных в используемых СУБД.</w:t>
            </w:r>
          </w:p>
        </w:tc>
      </w:tr>
      <w:tr w:rsidR="003849C7" w:rsidTr="00876038">
        <w:trPr>
          <w:trHeight w:val="1132"/>
        </w:trPr>
        <w:tc>
          <w:tcPr>
            <w:tcW w:w="996" w:type="dxa"/>
            <w:vMerge/>
          </w:tcPr>
          <w:p w:rsidR="003849C7" w:rsidRDefault="003849C7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3849C7" w:rsidRDefault="003849C7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3849C7" w:rsidRDefault="00384F86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3969" w:type="dxa"/>
          </w:tcPr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основные фреймворки архитектурного моделирования информационных систем для решения конкретных финансово-экономических задач.</w:t>
            </w:r>
          </w:p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 xml:space="preserve">формировать модели архитектуры информационных систем для решения </w:t>
            </w:r>
            <w:r w:rsidR="00876038">
              <w:rPr>
                <w:rFonts w:eastAsia="MS Mincho"/>
                <w:sz w:val="24"/>
                <w:lang w:eastAsia="ja-JP"/>
              </w:rPr>
              <w:t>конкретных финансово</w:t>
            </w:r>
            <w:r>
              <w:rPr>
                <w:rFonts w:eastAsia="MS Mincho"/>
                <w:sz w:val="24"/>
                <w:lang w:eastAsia="ja-JP"/>
              </w:rPr>
              <w:t>-экономических задач.</w:t>
            </w:r>
          </w:p>
        </w:tc>
      </w:tr>
      <w:tr w:rsidR="003849C7" w:rsidTr="00876038">
        <w:trPr>
          <w:trHeight w:val="558"/>
        </w:trPr>
        <w:tc>
          <w:tcPr>
            <w:tcW w:w="996" w:type="dxa"/>
            <w:vMerge/>
          </w:tcPr>
          <w:p w:rsidR="003849C7" w:rsidRDefault="003849C7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3849C7" w:rsidRDefault="003849C7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3849C7" w:rsidRDefault="00384F86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 xml:space="preserve">4. Анализирует результаты исследования математических моделей финансово-экономических задач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969" w:type="dxa"/>
          </w:tcPr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основные математические модели и цифровые сервисы для их применения с целью подготовки принятия финансово-экономических решений.</w:t>
            </w:r>
          </w:p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 xml:space="preserve">использовать прикладные цифровые решения и программные средства для проведения математических расчетов с целью поддержки принятия финансово-экономических решений. </w:t>
            </w:r>
          </w:p>
        </w:tc>
      </w:tr>
      <w:tr w:rsidR="003849C7" w:rsidTr="00876038">
        <w:trPr>
          <w:trHeight w:val="558"/>
        </w:trPr>
        <w:tc>
          <w:tcPr>
            <w:tcW w:w="996" w:type="dxa"/>
            <w:vMerge w:val="restart"/>
          </w:tcPr>
          <w:p w:rsidR="003849C7" w:rsidRDefault="00384F86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>ПКП-3</w:t>
            </w:r>
          </w:p>
        </w:tc>
        <w:tc>
          <w:tcPr>
            <w:tcW w:w="2268" w:type="dxa"/>
            <w:vMerge w:val="restart"/>
          </w:tcPr>
          <w:p w:rsidR="003849C7" w:rsidRDefault="00384F86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 </w:t>
            </w:r>
          </w:p>
        </w:tc>
        <w:tc>
          <w:tcPr>
            <w:tcW w:w="2543" w:type="dxa"/>
          </w:tcPr>
          <w:p w:rsidR="003849C7" w:rsidRDefault="00384F86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1. Демонстрирует владение отдельными инструментами и методами финтеха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</w:tc>
        <w:tc>
          <w:tcPr>
            <w:tcW w:w="3969" w:type="dxa"/>
          </w:tcPr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модели и подходы реализации финтех-решений в контексте национальных экономик различных стран мира.</w:t>
            </w:r>
          </w:p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формировать модели цифровых экосистем финтех с учетом опыта национальных экономик различных стран мира.</w:t>
            </w:r>
          </w:p>
        </w:tc>
      </w:tr>
      <w:tr w:rsidR="003849C7" w:rsidTr="00876038">
        <w:trPr>
          <w:trHeight w:val="558"/>
        </w:trPr>
        <w:tc>
          <w:tcPr>
            <w:tcW w:w="996" w:type="dxa"/>
            <w:vMerge/>
          </w:tcPr>
          <w:p w:rsidR="003849C7" w:rsidRDefault="003849C7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3849C7" w:rsidRDefault="003849C7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3849C7" w:rsidRDefault="00384F86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Демонстрирует понимание сущности и природы рисков денежно-кредитной и финансовой сферы.</w:t>
            </w:r>
          </w:p>
        </w:tc>
        <w:tc>
          <w:tcPr>
            <w:tcW w:w="3969" w:type="dxa"/>
          </w:tcPr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вероятностные и причинно-следственные модели рисков денежно-кредитной и финансовой сферы.</w:t>
            </w:r>
          </w:p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формировать вероятностные и причинно-следственные модели</w:t>
            </w:r>
            <w:r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lang w:eastAsia="ja-JP"/>
              </w:rPr>
              <w:t>денежно-кредитной и финансовой сферы.</w:t>
            </w:r>
          </w:p>
        </w:tc>
      </w:tr>
      <w:tr w:rsidR="003849C7" w:rsidTr="00876038">
        <w:trPr>
          <w:trHeight w:val="558"/>
        </w:trPr>
        <w:tc>
          <w:tcPr>
            <w:tcW w:w="996" w:type="dxa"/>
            <w:vMerge/>
          </w:tcPr>
          <w:p w:rsidR="003849C7" w:rsidRDefault="003849C7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3849C7" w:rsidRDefault="003849C7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3849C7" w:rsidRDefault="00384F86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 xml:space="preserve">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образований.</w:t>
            </w:r>
          </w:p>
        </w:tc>
        <w:tc>
          <w:tcPr>
            <w:tcW w:w="3969" w:type="dxa"/>
          </w:tcPr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методы анализа бизнес-процессов для оценки рисков деятельности организаций с точки зрения их финансовой минимизации.</w:t>
            </w:r>
          </w:p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формализовать бизнес-процессы деятельности организаций с целью выявления «узких мест» и последующего их реинжиниринга.</w:t>
            </w:r>
          </w:p>
        </w:tc>
      </w:tr>
      <w:tr w:rsidR="003849C7" w:rsidTr="00876038">
        <w:trPr>
          <w:trHeight w:val="558"/>
        </w:trPr>
        <w:tc>
          <w:tcPr>
            <w:tcW w:w="996" w:type="dxa"/>
            <w:vMerge/>
          </w:tcPr>
          <w:p w:rsidR="003849C7" w:rsidRDefault="003849C7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3849C7" w:rsidRDefault="003849C7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3849C7" w:rsidRDefault="00384F86" w:rsidP="00876038">
            <w:pPr>
              <w:widowControl w:val="0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3969" w:type="dxa"/>
          </w:tcPr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зарубежные информационно-аналитические и электронные печатные ресурсы.</w:t>
            </w:r>
          </w:p>
          <w:p w:rsidR="003849C7" w:rsidRDefault="00384F86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зарубежные электронные печатные ресурсы для поиска данных и печатных изданий в финансово-кредитной сфере.</w:t>
            </w:r>
          </w:p>
        </w:tc>
      </w:tr>
    </w:tbl>
    <w:p w:rsidR="003849C7" w:rsidRDefault="00384F86">
      <w:pPr>
        <w:pStyle w:val="1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Место дисциплины в структуре образовательной программы</w:t>
      </w:r>
    </w:p>
    <w:p w:rsidR="003849C7" w:rsidRPr="00876038" w:rsidRDefault="00384F86" w:rsidP="00876038">
      <w:pPr>
        <w:widowControl w:val="0"/>
        <w:tabs>
          <w:tab w:val="left" w:pos="993"/>
        </w:tabs>
        <w:spacing w:line="360" w:lineRule="auto"/>
        <w:ind w:firstLine="709"/>
        <w:jc w:val="both"/>
        <w:rPr>
          <w:color w:val="FF0000"/>
          <w:szCs w:val="28"/>
        </w:rPr>
      </w:pPr>
      <w:r>
        <w:t xml:space="preserve">Дисциплина «Основы работы с базами данных» </w:t>
      </w:r>
      <w:r w:rsidR="00876038" w:rsidRPr="00304B56">
        <w:rPr>
          <w:szCs w:val="28"/>
        </w:rPr>
        <w:t>входит в цикл профиля</w:t>
      </w:r>
      <w:r w:rsidR="00876038">
        <w:rPr>
          <w:szCs w:val="28"/>
        </w:rPr>
        <w:t xml:space="preserve"> </w:t>
      </w:r>
      <w:r w:rsidR="00876038" w:rsidRPr="00304B56">
        <w:rPr>
          <w:szCs w:val="28"/>
        </w:rPr>
        <w:t xml:space="preserve">(элективный) </w:t>
      </w:r>
      <w:r w:rsidR="00876038">
        <w:rPr>
          <w:szCs w:val="28"/>
        </w:rPr>
        <w:t xml:space="preserve">«Финансы и банковское дело», </w:t>
      </w:r>
      <w:r w:rsidR="00876038" w:rsidRPr="00304B56">
        <w:rPr>
          <w:szCs w:val="28"/>
        </w:rPr>
        <w:t xml:space="preserve">ОП </w:t>
      </w:r>
      <w:r w:rsidR="00876038">
        <w:rPr>
          <w:szCs w:val="28"/>
        </w:rPr>
        <w:t>«</w:t>
      </w:r>
      <w:r w:rsidR="00876038" w:rsidRPr="00304B56">
        <w:rPr>
          <w:szCs w:val="28"/>
        </w:rPr>
        <w:t>Экономика и финансы</w:t>
      </w:r>
      <w:r w:rsidR="00876038">
        <w:rPr>
          <w:szCs w:val="28"/>
        </w:rPr>
        <w:t>»</w:t>
      </w:r>
      <w:r w:rsidR="00876038" w:rsidRPr="00304B56">
        <w:rPr>
          <w:szCs w:val="28"/>
        </w:rPr>
        <w:t xml:space="preserve"> по направлению подготовки 38.03.01</w:t>
      </w:r>
      <w:r w:rsidR="00876038">
        <w:rPr>
          <w:szCs w:val="28"/>
        </w:rPr>
        <w:t xml:space="preserve"> «</w:t>
      </w:r>
      <w:r w:rsidR="00876038" w:rsidRPr="00304B56">
        <w:rPr>
          <w:szCs w:val="28"/>
        </w:rPr>
        <w:t>Экономика</w:t>
      </w:r>
      <w:r w:rsidR="00876038">
        <w:rPr>
          <w:szCs w:val="28"/>
        </w:rPr>
        <w:t>»</w:t>
      </w:r>
      <w:r w:rsidR="00876038" w:rsidRPr="00304B56">
        <w:rPr>
          <w:szCs w:val="28"/>
        </w:rPr>
        <w:t xml:space="preserve">. </w:t>
      </w:r>
    </w:p>
    <w:p w:rsidR="003849C7" w:rsidRDefault="00384F86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355957184"/>
      <w:bookmarkStart w:id="11" w:name="_Toc354165446"/>
      <w:bookmarkStart w:id="12" w:name="_Toc500499430"/>
      <w:bookmarkStart w:id="13" w:name="_Toc25058491"/>
      <w:bookmarkEnd w:id="10"/>
      <w:bookmarkEnd w:id="11"/>
      <w:r>
        <w:rPr>
          <w:rFonts w:ascii="Times New Roman" w:hAnsi="Times New Roman" w:cs="Times New Roman"/>
          <w:sz w:val="28"/>
          <w:szCs w:val="28"/>
        </w:rPr>
        <w:t xml:space="preserve">4. </w:t>
      </w:r>
      <w:bookmarkEnd w:id="12"/>
      <w:bookmarkEnd w:id="13"/>
      <w:r>
        <w:rPr>
          <w:rFonts w:ascii="Times New Roman" w:hAnsi="Times New Roman" w:cs="Times New Roman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3849C7" w:rsidRDefault="00384F86">
      <w:pPr>
        <w:pStyle w:val="Style353"/>
        <w:widowControl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2</w:t>
      </w:r>
    </w:p>
    <w:tbl>
      <w:tblPr>
        <w:tblW w:w="9776" w:type="dxa"/>
        <w:tblLayout w:type="fixed"/>
        <w:tblLook w:val="01E0" w:firstRow="1" w:lastRow="1" w:firstColumn="1" w:lastColumn="1" w:noHBand="0" w:noVBand="0"/>
      </w:tblPr>
      <w:tblGrid>
        <w:gridCol w:w="4102"/>
        <w:gridCol w:w="2975"/>
        <w:gridCol w:w="2699"/>
      </w:tblGrid>
      <w:tr w:rsidR="003849C7">
        <w:trPr>
          <w:trHeight w:val="572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49C7" w:rsidRDefault="00384F86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  <w:p w:rsidR="003849C7" w:rsidRDefault="003849C7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9C7" w:rsidRDefault="00384F86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Всего</w:t>
            </w:r>
          </w:p>
          <w:p w:rsidR="003849C7" w:rsidRDefault="00384F86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 xml:space="preserve"> (в з/ед. и часах)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49C7" w:rsidRDefault="00384F86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Семестр 6</w:t>
            </w:r>
          </w:p>
          <w:p w:rsidR="003849C7" w:rsidRDefault="00384F86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 xml:space="preserve"> (в часах)</w:t>
            </w:r>
          </w:p>
        </w:tc>
      </w:tr>
      <w:tr w:rsidR="003849C7">
        <w:trPr>
          <w:trHeight w:val="30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9C7" w:rsidRDefault="00384F86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9C7" w:rsidRDefault="00384F86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/108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9C7" w:rsidRDefault="00384F86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3849C7">
        <w:trPr>
          <w:trHeight w:val="30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9C7" w:rsidRDefault="00384F86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9C7" w:rsidRDefault="00384F86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9C7" w:rsidRDefault="00384F86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</w:tr>
      <w:tr w:rsidR="003849C7">
        <w:trPr>
          <w:trHeight w:val="30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9C7" w:rsidRDefault="00384F86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9C7" w:rsidRDefault="00384F86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9C7" w:rsidRDefault="00384F86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3849C7">
        <w:trPr>
          <w:trHeight w:val="251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9C7" w:rsidRDefault="00384F86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9C7" w:rsidRDefault="00384F86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9C7" w:rsidRDefault="00384F86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3849C7">
        <w:trPr>
          <w:trHeight w:val="25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9C7" w:rsidRDefault="00384F86">
            <w:pPr>
              <w:widowControl w:val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9C7" w:rsidRDefault="00384F86">
            <w:pPr>
              <w:widowControl w:val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9C7" w:rsidRDefault="00384F86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3849C7">
        <w:trPr>
          <w:trHeight w:val="28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9C7" w:rsidRDefault="00384F8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9C7" w:rsidRDefault="00384F8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9C7" w:rsidRDefault="00384F8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3849C7">
        <w:trPr>
          <w:trHeight w:val="528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9C7" w:rsidRDefault="00384F8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9C7" w:rsidRDefault="00384F8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9C7" w:rsidRDefault="00384F8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3849C7" w:rsidRDefault="003849C7">
      <w:pPr>
        <w:jc w:val="right"/>
        <w:rPr>
          <w:szCs w:val="28"/>
        </w:rPr>
      </w:pPr>
    </w:p>
    <w:p w:rsidR="003849C7" w:rsidRDefault="00384F86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Toc25058492"/>
      <w:bookmarkStart w:id="15" w:name="_Toc500499431"/>
      <w:bookmarkStart w:id="16" w:name="_Toc417973960"/>
      <w:r>
        <w:rPr>
          <w:rFonts w:ascii="Times New Roman" w:hAnsi="Times New Roman" w:cs="Times New Roman"/>
          <w:sz w:val="28"/>
          <w:szCs w:val="28"/>
        </w:rPr>
        <w:t>5. Содержание дисциплины, структурированное по темам (разделам)</w:t>
      </w:r>
      <w:r>
        <w:rPr>
          <w:rFonts w:ascii="Times New Roman" w:hAnsi="Times New Roman" w:cs="Times New Roman"/>
          <w:sz w:val="28"/>
          <w:szCs w:val="28"/>
        </w:rPr>
        <w:br/>
        <w:t xml:space="preserve"> дисциплины с указанием их объемов (в академических часах) </w:t>
      </w:r>
      <w:r>
        <w:rPr>
          <w:rFonts w:ascii="Times New Roman" w:hAnsi="Times New Roman" w:cs="Times New Roman"/>
          <w:sz w:val="28"/>
          <w:szCs w:val="28"/>
        </w:rPr>
        <w:br/>
        <w:t>и видов учебных занятий</w:t>
      </w:r>
      <w:bookmarkEnd w:id="14"/>
      <w:bookmarkEnd w:id="15"/>
      <w:bookmarkEnd w:id="16"/>
    </w:p>
    <w:p w:rsidR="003849C7" w:rsidRDefault="003849C7">
      <w:pPr>
        <w:ind w:firstLine="709"/>
      </w:pPr>
    </w:p>
    <w:p w:rsidR="003849C7" w:rsidRDefault="00384F86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</w:rPr>
      </w:pPr>
      <w:bookmarkStart w:id="17" w:name="_Toc25058493"/>
      <w:bookmarkStart w:id="18" w:name="_Toc500499432"/>
      <w:r>
        <w:rPr>
          <w:rFonts w:ascii="Times New Roman" w:hAnsi="Times New Roman" w:cs="Times New Roman"/>
        </w:rPr>
        <w:t>5.1. Содержание дисциплины</w:t>
      </w:r>
      <w:bookmarkEnd w:id="17"/>
      <w:bookmarkEnd w:id="18"/>
    </w:p>
    <w:p w:rsidR="003849C7" w:rsidRDefault="00384F86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Тема 1. Основы построения баз данных.</w:t>
      </w:r>
    </w:p>
    <w:p w:rsidR="003849C7" w:rsidRDefault="00384F86">
      <w:pPr>
        <w:tabs>
          <w:tab w:val="left" w:pos="7938"/>
        </w:tabs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Этапы развития информационных систем на основе баз данных. Концептуальное и логическое проектирование данных. Основные элементы архитектуры баз данных. Базы данных: реляционные, иерархические объектно-ориентированные. Основные понятия теории баз данных: структуры данных, модели данных. Реляционные базы данных: нормальные формы, математические основы реляционных баз данных. Системы управления базами данных: текущее состояние в условиях импортозамещения, базовый функционал, потенциал рынка.</w:t>
      </w:r>
    </w:p>
    <w:p w:rsidR="003849C7" w:rsidRDefault="003849C7">
      <w:pPr>
        <w:spacing w:line="276" w:lineRule="auto"/>
        <w:ind w:firstLine="709"/>
        <w:jc w:val="both"/>
        <w:rPr>
          <w:szCs w:val="28"/>
        </w:rPr>
      </w:pPr>
    </w:p>
    <w:p w:rsidR="003849C7" w:rsidRDefault="00384F86">
      <w:pPr>
        <w:spacing w:line="276" w:lineRule="auto"/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Тема 2. Основы </w:t>
      </w:r>
      <w:r>
        <w:rPr>
          <w:b/>
          <w:szCs w:val="28"/>
          <w:lang w:val="en-US"/>
        </w:rPr>
        <w:t>SQL</w:t>
      </w:r>
      <w:r>
        <w:rPr>
          <w:b/>
          <w:szCs w:val="28"/>
        </w:rPr>
        <w:t xml:space="preserve"> (язык структурированных запросов).</w:t>
      </w:r>
    </w:p>
    <w:p w:rsidR="003849C7" w:rsidRDefault="00384F86">
      <w:pPr>
        <w:tabs>
          <w:tab w:val="left" w:pos="7938"/>
        </w:tabs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Основные операторы SQL (SELECT, INSERT, UPDATE, DELETE), примеры SQL-запросов. Использование в операторе SELEСЕT объединения нескольких таблиц с помощью оператора JOIN. Примеры правого (RIGHT) и левого объединения (LEFT). Проблемы при использовании этого оператора при объединении нескольких таблиц. Использование представлений (VIEW).  Использование условия WHERE в операторе SELECT, возможности и примеры. Вложенные запросы – примеры, варианты использования. Работа со строковыми полями. Конвертация полей типа «DATA».</w:t>
      </w:r>
    </w:p>
    <w:p w:rsidR="003849C7" w:rsidRDefault="003849C7">
      <w:pPr>
        <w:spacing w:line="276" w:lineRule="auto"/>
        <w:ind w:firstLine="709"/>
        <w:jc w:val="both"/>
        <w:rPr>
          <w:szCs w:val="28"/>
        </w:rPr>
      </w:pPr>
    </w:p>
    <w:p w:rsidR="003849C7" w:rsidRDefault="00384F86">
      <w:pPr>
        <w:spacing w:line="276" w:lineRule="auto"/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Тема 3. Анализ финтех-данных с помощью </w:t>
      </w:r>
      <w:r>
        <w:rPr>
          <w:b/>
          <w:szCs w:val="28"/>
          <w:lang w:val="en-US"/>
        </w:rPr>
        <w:t>SQL</w:t>
      </w:r>
    </w:p>
    <w:p w:rsidR="003849C7" w:rsidRDefault="00384F86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Операторы агрегации в запросах SELECT – основные понятия. Использование операторов агрегации в условии WHERE, вложенных запросах. Проблемы использования операторов агрегации при объединении таблиц оператором JOIN. Оператор </w:t>
      </w:r>
      <w:r>
        <w:rPr>
          <w:szCs w:val="28"/>
          <w:lang w:val="en-US"/>
        </w:rPr>
        <w:t>HAVING</w:t>
      </w:r>
      <w:r>
        <w:rPr>
          <w:szCs w:val="28"/>
        </w:rPr>
        <w:t xml:space="preserve"> и оконные функции. Преобразование данных в процедурах </w:t>
      </w:r>
      <w:r>
        <w:rPr>
          <w:szCs w:val="28"/>
          <w:lang w:val="en-US"/>
        </w:rPr>
        <w:t>ETL</w:t>
      </w:r>
      <w:r>
        <w:rPr>
          <w:szCs w:val="28"/>
        </w:rPr>
        <w:t xml:space="preserve">. Использование хранимых на сервере процедур в формировании финансовых отчетов. Ограничения применения традиционных моделей данных и языка </w:t>
      </w:r>
      <w:r>
        <w:rPr>
          <w:szCs w:val="28"/>
          <w:lang w:val="en-GB"/>
        </w:rPr>
        <w:t>SQL</w:t>
      </w:r>
      <w:r>
        <w:rPr>
          <w:szCs w:val="28"/>
        </w:rPr>
        <w:t xml:space="preserve"> при решении задач с ретроспективными данными, затраты на </w:t>
      </w:r>
      <w:r w:rsidR="00876038">
        <w:rPr>
          <w:szCs w:val="28"/>
        </w:rPr>
        <w:t>выполнение</w:t>
      </w:r>
      <w:r>
        <w:rPr>
          <w:szCs w:val="28"/>
        </w:rPr>
        <w:t xml:space="preserve"> операции </w:t>
      </w:r>
      <w:r>
        <w:rPr>
          <w:szCs w:val="28"/>
          <w:lang w:val="en-GB"/>
        </w:rPr>
        <w:t>JOIN</w:t>
      </w:r>
      <w:r>
        <w:rPr>
          <w:szCs w:val="28"/>
        </w:rPr>
        <w:t>.</w:t>
      </w:r>
    </w:p>
    <w:p w:rsidR="003849C7" w:rsidRDefault="003849C7">
      <w:pPr>
        <w:spacing w:line="276" w:lineRule="auto"/>
        <w:ind w:firstLine="709"/>
        <w:jc w:val="both"/>
        <w:rPr>
          <w:b/>
          <w:i/>
          <w:iCs/>
          <w:szCs w:val="28"/>
        </w:rPr>
      </w:pPr>
    </w:p>
    <w:p w:rsidR="003849C7" w:rsidRDefault="00384F86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  <w:bCs w:val="0"/>
        </w:rPr>
      </w:pPr>
      <w:bookmarkStart w:id="19" w:name="_Toc25058494"/>
      <w:bookmarkStart w:id="20" w:name="_Toc500499433"/>
      <w:r>
        <w:rPr>
          <w:rFonts w:ascii="Times New Roman" w:hAnsi="Times New Roman" w:cs="Times New Roman"/>
          <w:bCs w:val="0"/>
        </w:rPr>
        <w:t xml:space="preserve">5.2. </w:t>
      </w:r>
      <w:proofErr w:type="spellStart"/>
      <w:r>
        <w:rPr>
          <w:rFonts w:ascii="Times New Roman" w:hAnsi="Times New Roman" w:cs="Times New Roman"/>
          <w:bCs w:val="0"/>
        </w:rPr>
        <w:t>Учебно</w:t>
      </w:r>
      <w:proofErr w:type="spellEnd"/>
      <w:r>
        <w:rPr>
          <w:rFonts w:ascii="Times New Roman" w:hAnsi="Times New Roman" w:cs="Times New Roman"/>
          <w:bCs w:val="0"/>
        </w:rPr>
        <w:t xml:space="preserve"> - тематический план</w:t>
      </w:r>
      <w:bookmarkEnd w:id="19"/>
      <w:bookmarkEnd w:id="20"/>
    </w:p>
    <w:p w:rsidR="003849C7" w:rsidRDefault="003849C7">
      <w:pPr>
        <w:ind w:firstLine="709"/>
      </w:pPr>
    </w:p>
    <w:p w:rsidR="003849C7" w:rsidRDefault="00384F86">
      <w:pPr>
        <w:pStyle w:val="Style353"/>
        <w:widowControl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Таблица 3</w:t>
      </w:r>
    </w:p>
    <w:tbl>
      <w:tblPr>
        <w:tblW w:w="9781" w:type="dxa"/>
        <w:tblInd w:w="4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6"/>
        <w:gridCol w:w="1844"/>
        <w:gridCol w:w="849"/>
        <w:gridCol w:w="990"/>
        <w:gridCol w:w="850"/>
        <w:gridCol w:w="1560"/>
        <w:gridCol w:w="1425"/>
        <w:gridCol w:w="1737"/>
      </w:tblGrid>
      <w:tr w:rsidR="003849C7" w:rsidTr="00876038">
        <w:trPr>
          <w:trHeight w:hRule="exact" w:val="352"/>
        </w:trPr>
        <w:tc>
          <w:tcPr>
            <w:tcW w:w="5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387"/>
              <w:jc w:val="center"/>
              <w:rPr>
                <w:rStyle w:val="FontStyle681"/>
              </w:rPr>
            </w:pPr>
            <w:r>
              <w:rPr>
                <w:rStyle w:val="FontStyle681"/>
              </w:rPr>
              <w:t>№</w:t>
            </w:r>
          </w:p>
          <w:p w:rsidR="003849C7" w:rsidRDefault="00384F86">
            <w:pPr>
              <w:pStyle w:val="Style387"/>
              <w:jc w:val="center"/>
              <w:rPr>
                <w:rStyle w:val="FontStyle681"/>
              </w:rPr>
            </w:pPr>
            <w:r>
              <w:rPr>
                <w:rStyle w:val="FontStyle681"/>
              </w:rPr>
              <w:t>п/п</w:t>
            </w:r>
          </w:p>
        </w:tc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6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Трудоемкость в часах </w:t>
            </w:r>
          </w:p>
          <w:p w:rsidR="003849C7" w:rsidRDefault="003849C7">
            <w:pPr>
              <w:pStyle w:val="Style350"/>
              <w:jc w:val="center"/>
              <w:rPr>
                <w:rStyle w:val="FontStyle694"/>
                <w:b w:val="0"/>
                <w:i/>
              </w:rPr>
            </w:pPr>
          </w:p>
        </w:tc>
        <w:tc>
          <w:tcPr>
            <w:tcW w:w="17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Формы </w:t>
            </w:r>
            <w:r>
              <w:rPr>
                <w:rStyle w:val="FontStyle694"/>
              </w:rPr>
              <w:br/>
              <w:t>текущего контроля успеваемости</w:t>
            </w:r>
          </w:p>
        </w:tc>
      </w:tr>
      <w:tr w:rsidR="003849C7" w:rsidTr="00876038">
        <w:trPr>
          <w:trHeight w:hRule="exact" w:val="530"/>
        </w:trPr>
        <w:tc>
          <w:tcPr>
            <w:tcW w:w="5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849C7" w:rsidRDefault="003849C7">
            <w:pPr>
              <w:widowControl w:val="0"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849C7" w:rsidRDefault="003849C7">
            <w:pPr>
              <w:widowControl w:val="0"/>
              <w:rPr>
                <w:b/>
                <w:bCs/>
              </w:rPr>
            </w:pPr>
          </w:p>
        </w:tc>
        <w:tc>
          <w:tcPr>
            <w:tcW w:w="84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Всего</w:t>
            </w:r>
          </w:p>
        </w:tc>
        <w:tc>
          <w:tcPr>
            <w:tcW w:w="3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Контактная работа-</w:t>
            </w:r>
          </w:p>
          <w:p w:rsidR="003849C7" w:rsidRDefault="00384F86">
            <w:pPr>
              <w:pStyle w:val="Style350"/>
              <w:jc w:val="center"/>
              <w:rPr>
                <w:rStyle w:val="FontStyle694"/>
              </w:rPr>
            </w:pPr>
            <w:r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Самостоятельная работа</w:t>
            </w:r>
          </w:p>
        </w:tc>
        <w:tc>
          <w:tcPr>
            <w:tcW w:w="1737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849C7" w:rsidRDefault="003849C7">
            <w:pPr>
              <w:pStyle w:val="Style350"/>
              <w:spacing w:line="360" w:lineRule="auto"/>
              <w:ind w:firstLine="709"/>
              <w:jc w:val="center"/>
              <w:rPr>
                <w:rStyle w:val="FontStyle694"/>
              </w:rPr>
            </w:pPr>
          </w:p>
        </w:tc>
      </w:tr>
      <w:tr w:rsidR="003849C7" w:rsidTr="00876038">
        <w:trPr>
          <w:cantSplit/>
          <w:trHeight w:val="1213"/>
        </w:trPr>
        <w:tc>
          <w:tcPr>
            <w:tcW w:w="5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9C7" w:rsidRDefault="003849C7">
            <w:pPr>
              <w:widowControl w:val="0"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9C7" w:rsidRDefault="003849C7">
            <w:pPr>
              <w:widowControl w:val="0"/>
              <w:rPr>
                <w:b/>
                <w:bCs/>
              </w:rPr>
            </w:pPr>
          </w:p>
        </w:tc>
        <w:tc>
          <w:tcPr>
            <w:tcW w:w="8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9C7">
            <w:pPr>
              <w:widowControl w:val="0"/>
              <w:spacing w:line="360" w:lineRule="auto"/>
              <w:ind w:firstLine="709"/>
              <w:jc w:val="center"/>
              <w:rPr>
                <w:rStyle w:val="FontStyle694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Общая, </w:t>
            </w:r>
            <w:r>
              <w:rPr>
                <w:sz w:val="22"/>
                <w:szCs w:val="22"/>
              </w:rPr>
              <w:br/>
              <w:t>в т. ч.: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387"/>
              <w:jc w:val="center"/>
              <w:rPr>
                <w:rStyle w:val="FontStyle681"/>
                <w:b/>
              </w:rPr>
            </w:pPr>
            <w:r>
              <w:rPr>
                <w:rStyle w:val="FontStyle681"/>
                <w:b/>
              </w:rPr>
              <w:t>Семинары, практические занятия</w:t>
            </w:r>
          </w:p>
        </w:tc>
        <w:tc>
          <w:tcPr>
            <w:tcW w:w="14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9C7" w:rsidRDefault="003849C7">
            <w:pPr>
              <w:pStyle w:val="Style387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  <w:tc>
          <w:tcPr>
            <w:tcW w:w="17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9C7" w:rsidRDefault="003849C7">
            <w:pPr>
              <w:pStyle w:val="Style387"/>
              <w:spacing w:line="360" w:lineRule="auto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</w:tr>
      <w:tr w:rsidR="003849C7" w:rsidTr="00876038">
        <w:trPr>
          <w:trHeight w:val="283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9C7" w:rsidRDefault="00384F86">
            <w:pPr>
              <w:pStyle w:val="Style387"/>
              <w:jc w:val="center"/>
              <w:rPr>
                <w:rStyle w:val="FontStyle681"/>
              </w:rPr>
            </w:pPr>
            <w:r>
              <w:rPr>
                <w:rStyle w:val="FontStyle681"/>
              </w:rPr>
              <w:t>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 w:rsidP="0087603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 Основы построения баз </w:t>
            </w:r>
            <w:r>
              <w:rPr>
                <w:sz w:val="22"/>
                <w:szCs w:val="22"/>
              </w:rPr>
              <w:lastRenderedPageBreak/>
              <w:t>данных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 w:rsidP="00876038">
            <w:pPr>
              <w:pStyle w:val="Style139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Дискуссия, об</w:t>
            </w:r>
            <w:r>
              <w:rPr>
                <w:spacing w:val="-6"/>
                <w:sz w:val="22"/>
                <w:szCs w:val="22"/>
              </w:rPr>
              <w:lastRenderedPageBreak/>
              <w:t>суждение, выполнение индивидуальных заданий</w:t>
            </w:r>
          </w:p>
        </w:tc>
      </w:tr>
      <w:tr w:rsidR="003849C7" w:rsidTr="00876038">
        <w:trPr>
          <w:trHeight w:val="283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9C7" w:rsidRDefault="00384F86">
            <w:pPr>
              <w:pStyle w:val="Style129"/>
              <w:jc w:val="center"/>
              <w:rPr>
                <w:rStyle w:val="FontStyle429"/>
                <w:sz w:val="22"/>
                <w:szCs w:val="22"/>
              </w:rPr>
            </w:pPr>
            <w:r>
              <w:rPr>
                <w:rStyle w:val="FontStyle429"/>
                <w:sz w:val="22"/>
                <w:szCs w:val="22"/>
              </w:rPr>
              <w:lastRenderedPageBreak/>
              <w:t>2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 w:rsidP="0087603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 Основы SQL (язык структурированных запросов)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 w:rsidP="00876038">
            <w:pPr>
              <w:pStyle w:val="Style139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Дискуссия, обсуждение, выполнение индивидуальных заданий</w:t>
            </w:r>
          </w:p>
        </w:tc>
      </w:tr>
      <w:tr w:rsidR="003849C7" w:rsidTr="00876038">
        <w:trPr>
          <w:trHeight w:val="288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9C7" w:rsidRDefault="00384F86">
            <w:pPr>
              <w:pStyle w:val="Style129"/>
              <w:jc w:val="center"/>
              <w:rPr>
                <w:rStyle w:val="FontStyle429"/>
                <w:sz w:val="22"/>
                <w:szCs w:val="22"/>
              </w:rPr>
            </w:pPr>
            <w:r>
              <w:rPr>
                <w:rStyle w:val="FontStyle429"/>
                <w:sz w:val="22"/>
                <w:szCs w:val="22"/>
              </w:rPr>
              <w:t>3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 w:rsidP="0087603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3. Анализ финтех-данных с помощью SQL 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 w:rsidP="00876038">
            <w:pPr>
              <w:pStyle w:val="Style139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Дискуссия, обсуждение, выполнение индивидуальных заданий</w:t>
            </w:r>
          </w:p>
        </w:tc>
      </w:tr>
      <w:tr w:rsidR="003849C7" w:rsidTr="00876038">
        <w:trPr>
          <w:trHeight w:val="288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9C7" w:rsidRDefault="003849C7">
            <w:pPr>
              <w:pStyle w:val="Style129"/>
              <w:jc w:val="center"/>
              <w:rPr>
                <w:rStyle w:val="FontStyle429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 w:rsidP="00876038">
            <w:pPr>
              <w:pStyle w:val="Style139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876038" w:rsidTr="00876038">
        <w:trPr>
          <w:trHeight w:val="288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038" w:rsidRDefault="00876038" w:rsidP="00876038">
            <w:pPr>
              <w:pStyle w:val="Style129"/>
              <w:jc w:val="center"/>
              <w:rPr>
                <w:rStyle w:val="FontStyle429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038" w:rsidRDefault="00876038" w:rsidP="0087603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038" w:rsidRDefault="00876038" w:rsidP="00876038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038" w:rsidRPr="006E721D" w:rsidRDefault="00876038" w:rsidP="00876038">
            <w:pPr>
              <w:pStyle w:val="Style139"/>
              <w:jc w:val="center"/>
            </w:pPr>
            <w:r w:rsidRPr="006E721D">
              <w:t>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038" w:rsidRPr="006E721D" w:rsidRDefault="00876038" w:rsidP="00876038">
            <w:pPr>
              <w:pStyle w:val="Style139"/>
              <w:jc w:val="center"/>
            </w:pPr>
            <w:r w:rsidRPr="006E721D">
              <w:t>47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038" w:rsidRPr="006E721D" w:rsidRDefault="00876038" w:rsidP="00876038">
            <w:pPr>
              <w:pStyle w:val="Style139"/>
              <w:jc w:val="center"/>
            </w:pPr>
            <w:r w:rsidRPr="006E721D">
              <w:t>53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038" w:rsidRPr="006E721D" w:rsidRDefault="00876038" w:rsidP="00876038">
            <w:pPr>
              <w:pStyle w:val="Style139"/>
              <w:jc w:val="center"/>
            </w:pPr>
            <w:r w:rsidRPr="006E721D">
              <w:t>69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038" w:rsidRDefault="00876038" w:rsidP="00876038">
            <w:pPr>
              <w:pStyle w:val="Style139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:rsidR="003849C7" w:rsidRDefault="003849C7">
      <w:pPr>
        <w:pStyle w:val="Style353"/>
        <w:widowControl/>
        <w:jc w:val="right"/>
        <w:rPr>
          <w:sz w:val="28"/>
          <w:szCs w:val="28"/>
        </w:rPr>
      </w:pPr>
    </w:p>
    <w:p w:rsidR="003849C7" w:rsidRDefault="00384F86">
      <w:pPr>
        <w:pStyle w:val="2"/>
        <w:numPr>
          <w:ilvl w:val="0"/>
          <w:numId w:val="0"/>
        </w:numPr>
        <w:spacing w:before="0" w:after="0"/>
        <w:ind w:left="576"/>
      </w:pPr>
      <w:r>
        <w:rPr>
          <w:rFonts w:ascii="Times New Roman" w:hAnsi="Times New Roman" w:cs="Times New Roman"/>
        </w:rPr>
        <w:t xml:space="preserve">5.3. </w:t>
      </w:r>
      <w:bookmarkStart w:id="21" w:name="_Hlk103933777"/>
      <w:r>
        <w:rPr>
          <w:rFonts w:ascii="Times New Roman" w:hAnsi="Times New Roman" w:cs="Times New Roman"/>
        </w:rPr>
        <w:t>Содержание семинаров, практических занятий</w:t>
      </w:r>
      <w:bookmarkEnd w:id="21"/>
      <w:r>
        <w:t xml:space="preserve"> </w:t>
      </w:r>
    </w:p>
    <w:p w:rsidR="003849C7" w:rsidRDefault="00384F86">
      <w:pPr>
        <w:pStyle w:val="2"/>
        <w:numPr>
          <w:ilvl w:val="0"/>
          <w:numId w:val="0"/>
        </w:numPr>
        <w:ind w:left="576"/>
        <w:jc w:val="right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>Таблица 4</w:t>
      </w:r>
    </w:p>
    <w:tbl>
      <w:tblPr>
        <w:tblStyle w:val="affb"/>
        <w:tblW w:w="9776" w:type="dxa"/>
        <w:tblLayout w:type="fixed"/>
        <w:tblLook w:val="04A0" w:firstRow="1" w:lastRow="0" w:firstColumn="1" w:lastColumn="0" w:noHBand="0" w:noVBand="1"/>
      </w:tblPr>
      <w:tblGrid>
        <w:gridCol w:w="2518"/>
        <w:gridCol w:w="5123"/>
        <w:gridCol w:w="2135"/>
      </w:tblGrid>
      <w:tr w:rsidR="003849C7">
        <w:tc>
          <w:tcPr>
            <w:tcW w:w="2518" w:type="dxa"/>
          </w:tcPr>
          <w:p w:rsidR="003849C7" w:rsidRDefault="00384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23" w:type="dxa"/>
          </w:tcPr>
          <w:p w:rsidR="003849C7" w:rsidRDefault="00384F8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35" w:type="dxa"/>
          </w:tcPr>
          <w:p w:rsidR="003849C7" w:rsidRDefault="00384F86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3849C7">
        <w:tc>
          <w:tcPr>
            <w:tcW w:w="2518" w:type="dxa"/>
            <w:vAlign w:val="center"/>
          </w:tcPr>
          <w:p w:rsidR="003849C7" w:rsidRDefault="00384F86" w:rsidP="00876038">
            <w:pPr>
              <w:widowControl w:val="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>Основы построения баз данных.</w:t>
            </w:r>
          </w:p>
        </w:tc>
        <w:tc>
          <w:tcPr>
            <w:tcW w:w="5123" w:type="dxa"/>
            <w:shd w:val="clear" w:color="auto" w:fill="auto"/>
            <w:vAlign w:val="center"/>
          </w:tcPr>
          <w:p w:rsidR="003849C7" w:rsidRDefault="00384F86">
            <w:pPr>
              <w:pStyle w:val="aff3"/>
              <w:widowControl w:val="0"/>
              <w:numPr>
                <w:ilvl w:val="0"/>
                <w:numId w:val="6"/>
              </w:numPr>
              <w:ind w:left="63" w:hanging="63"/>
              <w:jc w:val="both"/>
            </w:pPr>
            <w:r>
              <w:t>Основные понятия баз данных: таблицы, поля, записи, ключи, индексы.</w:t>
            </w:r>
          </w:p>
          <w:p w:rsidR="003849C7" w:rsidRDefault="00384F86">
            <w:pPr>
              <w:pStyle w:val="aff3"/>
              <w:widowControl w:val="0"/>
              <w:numPr>
                <w:ilvl w:val="0"/>
                <w:numId w:val="6"/>
              </w:numPr>
              <w:ind w:left="63" w:hanging="63"/>
              <w:jc w:val="both"/>
            </w:pPr>
            <w:r>
              <w:t>Основные типы баз данных.</w:t>
            </w:r>
          </w:p>
          <w:p w:rsidR="003849C7" w:rsidRDefault="00384F86">
            <w:pPr>
              <w:pStyle w:val="aff3"/>
              <w:widowControl w:val="0"/>
              <w:numPr>
                <w:ilvl w:val="0"/>
                <w:numId w:val="6"/>
              </w:numPr>
              <w:ind w:left="63" w:hanging="63"/>
              <w:jc w:val="both"/>
            </w:pPr>
            <w:r>
              <w:t>Основные походы к моделированию баз данных.</w:t>
            </w:r>
          </w:p>
          <w:p w:rsidR="003849C7" w:rsidRDefault="00384F86">
            <w:pPr>
              <w:pStyle w:val="aff3"/>
              <w:widowControl w:val="0"/>
              <w:numPr>
                <w:ilvl w:val="0"/>
                <w:numId w:val="6"/>
              </w:numPr>
              <w:ind w:left="63" w:hanging="63"/>
              <w:jc w:val="both"/>
            </w:pPr>
            <w:r>
              <w:t>Математические принципы организации реляционных баз данных.</w:t>
            </w:r>
          </w:p>
          <w:p w:rsidR="003849C7" w:rsidRDefault="00384F86">
            <w:pPr>
              <w:pStyle w:val="aff3"/>
              <w:widowControl w:val="0"/>
              <w:numPr>
                <w:ilvl w:val="0"/>
                <w:numId w:val="6"/>
              </w:numPr>
              <w:ind w:left="63" w:hanging="63"/>
              <w:jc w:val="both"/>
            </w:pPr>
            <w:r>
              <w:t>Принципы организации клиент-серверных СУБД.</w:t>
            </w:r>
          </w:p>
          <w:p w:rsidR="003849C7" w:rsidRDefault="00384F86">
            <w:pPr>
              <w:pStyle w:val="aff3"/>
              <w:widowControl w:val="0"/>
              <w:ind w:left="63"/>
              <w:jc w:val="both"/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осн</w:t>
            </w:r>
            <w:proofErr w:type="spellEnd"/>
            <w:r>
              <w:rPr>
                <w:i/>
              </w:rPr>
              <w:t>. 1-3; доп. 4-8; раздел 9: 9-17.</w:t>
            </w:r>
            <w:r>
              <w:t xml:space="preserve"> </w:t>
            </w:r>
          </w:p>
        </w:tc>
        <w:tc>
          <w:tcPr>
            <w:tcW w:w="2135" w:type="dxa"/>
            <w:vAlign w:val="center"/>
          </w:tcPr>
          <w:p w:rsidR="003849C7" w:rsidRDefault="00384F8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t>Дискуссия, компьютерный практикум, выполнение индивидуальных заданий.</w:t>
            </w:r>
          </w:p>
        </w:tc>
      </w:tr>
      <w:tr w:rsidR="003849C7">
        <w:tc>
          <w:tcPr>
            <w:tcW w:w="2518" w:type="dxa"/>
            <w:vAlign w:val="center"/>
          </w:tcPr>
          <w:p w:rsidR="003849C7" w:rsidRDefault="00384F86" w:rsidP="00876038">
            <w:pPr>
              <w:widowControl w:val="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2. </w:t>
            </w:r>
            <w:r>
              <w:rPr>
                <w:sz w:val="24"/>
                <w:szCs w:val="24"/>
              </w:rPr>
              <w:t xml:space="preserve"> Основы SQL (язык структурированных запросов).</w:t>
            </w:r>
          </w:p>
        </w:tc>
        <w:tc>
          <w:tcPr>
            <w:tcW w:w="5123" w:type="dxa"/>
            <w:vAlign w:val="center"/>
          </w:tcPr>
          <w:p w:rsidR="003849C7" w:rsidRDefault="00384F86">
            <w:pPr>
              <w:pStyle w:val="aff3"/>
              <w:widowControl w:val="0"/>
              <w:numPr>
                <w:ilvl w:val="0"/>
                <w:numId w:val="7"/>
              </w:numPr>
              <w:ind w:left="0" w:firstLine="63"/>
              <w:jc w:val="both"/>
            </w:pPr>
            <w:r>
              <w:t xml:space="preserve">Синтаксис запросов </w:t>
            </w:r>
            <w:r>
              <w:rPr>
                <w:lang w:val="en-US"/>
              </w:rPr>
              <w:t>SELECT</w:t>
            </w:r>
            <w:r>
              <w:t>.</w:t>
            </w:r>
          </w:p>
          <w:p w:rsidR="003849C7" w:rsidRDefault="00384F86">
            <w:pPr>
              <w:pStyle w:val="aff3"/>
              <w:widowControl w:val="0"/>
              <w:numPr>
                <w:ilvl w:val="0"/>
                <w:numId w:val="7"/>
              </w:numPr>
              <w:ind w:left="0" w:firstLine="63"/>
              <w:jc w:val="both"/>
            </w:pPr>
            <w:r>
              <w:t xml:space="preserve">Модели объединения таблиц на основе оператора </w:t>
            </w:r>
            <w:r>
              <w:rPr>
                <w:lang w:val="en-US"/>
              </w:rPr>
              <w:t>JOIN</w:t>
            </w:r>
            <w:r>
              <w:t>.</w:t>
            </w:r>
          </w:p>
          <w:p w:rsidR="003849C7" w:rsidRDefault="00384F86">
            <w:pPr>
              <w:pStyle w:val="aff3"/>
              <w:widowControl w:val="0"/>
              <w:numPr>
                <w:ilvl w:val="0"/>
                <w:numId w:val="7"/>
              </w:numPr>
              <w:ind w:left="0" w:firstLine="63"/>
              <w:jc w:val="both"/>
            </w:pPr>
            <w:r>
              <w:t xml:space="preserve">Синтаксис оператора </w:t>
            </w:r>
            <w:r>
              <w:rPr>
                <w:lang w:val="en-US"/>
              </w:rPr>
              <w:t>WHERE</w:t>
            </w:r>
            <w:r>
              <w:t xml:space="preserve"> при использовании вложенных запросов.</w:t>
            </w:r>
          </w:p>
          <w:p w:rsidR="003849C7" w:rsidRDefault="00384F86">
            <w:pPr>
              <w:pStyle w:val="aff3"/>
              <w:widowControl w:val="0"/>
              <w:numPr>
                <w:ilvl w:val="0"/>
                <w:numId w:val="7"/>
              </w:numPr>
              <w:ind w:left="0" w:firstLine="63"/>
              <w:jc w:val="both"/>
            </w:pPr>
            <w:r>
              <w:t xml:space="preserve">Синтаксис запросов </w:t>
            </w:r>
            <w:r>
              <w:rPr>
                <w:lang w:val="en-US"/>
              </w:rPr>
              <w:t>UPDATE</w:t>
            </w:r>
            <w:r>
              <w:t>.</w:t>
            </w:r>
          </w:p>
          <w:p w:rsidR="003849C7" w:rsidRDefault="00384F86">
            <w:pPr>
              <w:pStyle w:val="aff3"/>
              <w:widowControl w:val="0"/>
              <w:numPr>
                <w:ilvl w:val="0"/>
                <w:numId w:val="7"/>
              </w:numPr>
              <w:ind w:left="0" w:firstLine="63"/>
              <w:jc w:val="both"/>
            </w:pPr>
            <w:r>
              <w:t xml:space="preserve">Синтаксис запросов </w:t>
            </w:r>
            <w:r>
              <w:rPr>
                <w:lang w:val="en-US"/>
              </w:rPr>
              <w:t>DELETE</w:t>
            </w:r>
            <w:r>
              <w:t>.</w:t>
            </w:r>
          </w:p>
          <w:p w:rsidR="003849C7" w:rsidRDefault="00384F86">
            <w:pPr>
              <w:widowControl w:val="0"/>
              <w:jc w:val="both"/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</w:t>
            </w:r>
            <w:r w:rsidR="00EE7921">
              <w:rPr>
                <w:i/>
                <w:sz w:val="24"/>
                <w:szCs w:val="24"/>
              </w:rPr>
              <w:t>8</w:t>
            </w:r>
            <w:r>
              <w:rPr>
                <w:i/>
                <w:sz w:val="24"/>
                <w:szCs w:val="24"/>
              </w:rPr>
              <w:t xml:space="preserve">; раздел 9: </w:t>
            </w:r>
            <w:r w:rsidR="00EE7921">
              <w:rPr>
                <w:i/>
                <w:sz w:val="24"/>
                <w:szCs w:val="24"/>
              </w:rPr>
              <w:t>9</w:t>
            </w:r>
            <w:r>
              <w:rPr>
                <w:i/>
                <w:sz w:val="24"/>
                <w:szCs w:val="24"/>
              </w:rPr>
              <w:t>-1</w:t>
            </w:r>
            <w:r w:rsidR="00EE7921">
              <w:rPr>
                <w:i/>
                <w:sz w:val="24"/>
                <w:szCs w:val="24"/>
              </w:rPr>
              <w:t>7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2135" w:type="dxa"/>
            <w:vAlign w:val="center"/>
          </w:tcPr>
          <w:p w:rsidR="003849C7" w:rsidRDefault="0087603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t>Дискуссия</w:t>
            </w:r>
            <w:r w:rsidR="00384F86">
              <w:rPr>
                <w:rStyle w:val="FontStyle681"/>
                <w:bCs/>
                <w:sz w:val="24"/>
                <w:szCs w:val="24"/>
              </w:rPr>
              <w:t>, компьютерный практикум, выполнение индивидуальных заданий.</w:t>
            </w:r>
          </w:p>
        </w:tc>
      </w:tr>
      <w:tr w:rsidR="003849C7">
        <w:tc>
          <w:tcPr>
            <w:tcW w:w="2518" w:type="dxa"/>
            <w:vAlign w:val="center"/>
          </w:tcPr>
          <w:p w:rsidR="003849C7" w:rsidRDefault="00384F86" w:rsidP="00876038">
            <w:pPr>
              <w:widowControl w:val="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3. </w:t>
            </w:r>
            <w:r>
              <w:rPr>
                <w:sz w:val="24"/>
                <w:szCs w:val="24"/>
              </w:rPr>
              <w:t>Анализ финтех-данных с помощью SQL</w:t>
            </w:r>
          </w:p>
        </w:tc>
        <w:tc>
          <w:tcPr>
            <w:tcW w:w="5123" w:type="dxa"/>
            <w:vAlign w:val="center"/>
          </w:tcPr>
          <w:p w:rsidR="003849C7" w:rsidRDefault="00384F86">
            <w:pPr>
              <w:pStyle w:val="aff3"/>
              <w:widowControl w:val="0"/>
              <w:numPr>
                <w:ilvl w:val="0"/>
                <w:numId w:val="8"/>
              </w:numPr>
              <w:ind w:left="0" w:firstLine="63"/>
              <w:jc w:val="both"/>
            </w:pPr>
            <w:r>
              <w:t xml:space="preserve">Типичные задачи финансовой аналитики, связанные с использование </w:t>
            </w:r>
            <w:r>
              <w:rPr>
                <w:lang w:val="en-US"/>
              </w:rPr>
              <w:t>SQL</w:t>
            </w:r>
            <w:r>
              <w:t>-запросов.</w:t>
            </w:r>
          </w:p>
          <w:p w:rsidR="003849C7" w:rsidRDefault="00384F86">
            <w:pPr>
              <w:pStyle w:val="aff3"/>
              <w:widowControl w:val="0"/>
              <w:numPr>
                <w:ilvl w:val="0"/>
                <w:numId w:val="8"/>
              </w:numPr>
              <w:ind w:left="0" w:firstLine="63"/>
              <w:jc w:val="both"/>
            </w:pPr>
            <w:r>
              <w:t>Использование операторов агрегации для формирования финансовой аналитики.</w:t>
            </w:r>
          </w:p>
          <w:p w:rsidR="003849C7" w:rsidRDefault="00384F86">
            <w:pPr>
              <w:pStyle w:val="aff3"/>
              <w:widowControl w:val="0"/>
              <w:numPr>
                <w:ilvl w:val="0"/>
                <w:numId w:val="8"/>
              </w:numPr>
              <w:ind w:left="0" w:firstLine="63"/>
              <w:jc w:val="both"/>
            </w:pPr>
            <w:r>
              <w:t>Использование вложенных запросов для выборки финансовых данных по сложным критериям.</w:t>
            </w:r>
          </w:p>
          <w:p w:rsidR="003849C7" w:rsidRDefault="00384F86">
            <w:pPr>
              <w:widowControl w:val="0"/>
              <w:jc w:val="both"/>
            </w:pPr>
            <w:r>
              <w:rPr>
                <w:i/>
                <w:sz w:val="24"/>
                <w:szCs w:val="24"/>
              </w:rPr>
              <w:lastRenderedPageBreak/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</w:t>
            </w:r>
            <w:r w:rsidR="00EE7921">
              <w:rPr>
                <w:i/>
                <w:sz w:val="24"/>
                <w:szCs w:val="24"/>
              </w:rPr>
              <w:t>8</w:t>
            </w:r>
            <w:r>
              <w:rPr>
                <w:i/>
                <w:sz w:val="24"/>
                <w:szCs w:val="24"/>
              </w:rPr>
              <w:t xml:space="preserve">; раздел 9: </w:t>
            </w:r>
            <w:r w:rsidR="00EE7921">
              <w:rPr>
                <w:i/>
                <w:sz w:val="24"/>
                <w:szCs w:val="24"/>
              </w:rPr>
              <w:t>9</w:t>
            </w:r>
            <w:r>
              <w:rPr>
                <w:i/>
                <w:sz w:val="24"/>
                <w:szCs w:val="24"/>
              </w:rPr>
              <w:t>-1</w:t>
            </w:r>
            <w:r w:rsidR="00EE7921">
              <w:rPr>
                <w:i/>
                <w:sz w:val="24"/>
                <w:szCs w:val="24"/>
              </w:rPr>
              <w:t>7</w:t>
            </w:r>
            <w:bookmarkStart w:id="22" w:name="_GoBack"/>
            <w:bookmarkEnd w:id="22"/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2135" w:type="dxa"/>
            <w:vAlign w:val="center"/>
          </w:tcPr>
          <w:p w:rsidR="003849C7" w:rsidRDefault="00384F8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lastRenderedPageBreak/>
              <w:t>Дискуссия, компьютерный практикум, выполнение индивидуальных заданий.</w:t>
            </w:r>
          </w:p>
        </w:tc>
      </w:tr>
    </w:tbl>
    <w:p w:rsidR="003849C7" w:rsidRDefault="00384F86">
      <w:pPr>
        <w:pStyle w:val="1"/>
        <w:numPr>
          <w:ilvl w:val="0"/>
          <w:numId w:val="0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Toc25058496"/>
      <w:bookmarkStart w:id="24" w:name="_Toc525680790"/>
      <w:bookmarkStart w:id="25" w:name="_Toc462962404"/>
      <w:bookmarkStart w:id="26" w:name="_Toc417973961"/>
      <w:r>
        <w:rPr>
          <w:rFonts w:ascii="Times New Roman" w:hAnsi="Times New Roman" w:cs="Times New Roman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3"/>
      <w:bookmarkEnd w:id="24"/>
      <w:bookmarkEnd w:id="25"/>
      <w:bookmarkEnd w:id="26"/>
    </w:p>
    <w:p w:rsidR="003849C7" w:rsidRDefault="00384F86">
      <w:pPr>
        <w:pStyle w:val="2"/>
        <w:numPr>
          <w:ilvl w:val="0"/>
          <w:numId w:val="0"/>
        </w:numPr>
        <w:ind w:firstLine="709"/>
        <w:rPr>
          <w:rFonts w:ascii="Times New Roman" w:eastAsia="MS Mincho" w:hAnsi="Times New Roman" w:cs="Times New Roman"/>
          <w:bCs w:val="0"/>
          <w:kern w:val="2"/>
          <w:lang w:eastAsia="ja-JP"/>
        </w:rPr>
      </w:pPr>
      <w:bookmarkStart w:id="27" w:name="_Toc25058497"/>
      <w:r>
        <w:rPr>
          <w:rFonts w:ascii="Times New Roman" w:eastAsia="MS Mincho" w:hAnsi="Times New Roman" w:cs="Times New Roman"/>
          <w:bCs w:val="0"/>
          <w:kern w:val="2"/>
          <w:lang w:eastAsia="ja-JP"/>
        </w:rPr>
        <w:t xml:space="preserve">6.1. </w:t>
      </w:r>
      <w:r>
        <w:rPr>
          <w:rFonts w:ascii="Times New Roman" w:hAnsi="Times New Roman" w:cs="Times New Roman"/>
        </w:rPr>
        <w:t>Перечень</w:t>
      </w:r>
      <w:r>
        <w:rPr>
          <w:rFonts w:ascii="Times New Roman" w:eastAsia="MS Mincho" w:hAnsi="Times New Roman" w:cs="Times New Roman"/>
          <w:bCs w:val="0"/>
          <w:kern w:val="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27"/>
    </w:p>
    <w:p w:rsidR="003849C7" w:rsidRDefault="00384F86">
      <w:pPr>
        <w:spacing w:line="360" w:lineRule="auto"/>
        <w:ind w:firstLine="709"/>
        <w:jc w:val="right"/>
        <w:rPr>
          <w:szCs w:val="28"/>
        </w:rPr>
      </w:pPr>
      <w:r>
        <w:rPr>
          <w:szCs w:val="28"/>
        </w:rPr>
        <w:t>Таблица 5</w:t>
      </w:r>
    </w:p>
    <w:tbl>
      <w:tblPr>
        <w:tblW w:w="9733" w:type="dxa"/>
        <w:tblInd w:w="4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46"/>
        <w:gridCol w:w="4819"/>
        <w:gridCol w:w="2268"/>
      </w:tblGrid>
      <w:tr w:rsidR="003849C7">
        <w:trPr>
          <w:trHeight w:val="689"/>
          <w:tblHeader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32"/>
              <w:jc w:val="center"/>
              <w:rPr>
                <w:rStyle w:val="FontStyle694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357"/>
              <w:jc w:val="center"/>
              <w:rPr>
                <w:rStyle w:val="FontStyle694"/>
              </w:rPr>
            </w:pPr>
            <w:r>
              <w:rPr>
                <w:b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Style357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Формы внеаудиторной самостоятельной работы</w:t>
            </w:r>
          </w:p>
        </w:tc>
      </w:tr>
      <w:tr w:rsidR="003849C7">
        <w:trPr>
          <w:trHeight w:val="293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 w:rsidP="00876038">
            <w:pPr>
              <w:pStyle w:val="TableParagraph"/>
              <w:spacing w:line="276" w:lineRule="auto"/>
              <w:ind w:left="4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>Основы построения баз данных.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aff3"/>
              <w:widowControl w:val="0"/>
              <w:numPr>
                <w:ilvl w:val="0"/>
                <w:numId w:val="9"/>
              </w:numPr>
              <w:ind w:left="247" w:hanging="142"/>
              <w:jc w:val="both"/>
            </w:pPr>
            <w:r>
              <w:t>Роль баз данных в построении информационных систем банковской отрасли.</w:t>
            </w:r>
          </w:p>
          <w:p w:rsidR="003849C7" w:rsidRDefault="00384F86">
            <w:pPr>
              <w:pStyle w:val="aff3"/>
              <w:widowControl w:val="0"/>
              <w:numPr>
                <w:ilvl w:val="0"/>
                <w:numId w:val="9"/>
              </w:numPr>
              <w:ind w:left="247" w:hanging="142"/>
              <w:jc w:val="both"/>
            </w:pPr>
            <w:r>
              <w:t xml:space="preserve">Роль </w:t>
            </w:r>
            <w:r>
              <w:rPr>
                <w:lang w:val="en-US"/>
              </w:rPr>
              <w:t>Big</w:t>
            </w:r>
            <w:r>
              <w:t xml:space="preserve"> </w:t>
            </w:r>
            <w:r>
              <w:rPr>
                <w:lang w:val="en-US"/>
              </w:rPr>
              <w:t>Data</w:t>
            </w:r>
            <w:r>
              <w:t xml:space="preserve"> в финансовой индустрии.</w:t>
            </w:r>
          </w:p>
          <w:p w:rsidR="003849C7" w:rsidRDefault="00384F86">
            <w:pPr>
              <w:pStyle w:val="aff3"/>
              <w:widowControl w:val="0"/>
              <w:numPr>
                <w:ilvl w:val="0"/>
                <w:numId w:val="9"/>
              </w:numPr>
              <w:ind w:left="247" w:hanging="142"/>
              <w:jc w:val="both"/>
            </w:pPr>
            <w:r>
              <w:t>Цели и методы организации финансовой аналитики с использованием баз данных.</w:t>
            </w:r>
          </w:p>
          <w:p w:rsidR="003849C7" w:rsidRDefault="00384F86">
            <w:pPr>
              <w:pStyle w:val="aff3"/>
              <w:widowControl w:val="0"/>
              <w:numPr>
                <w:ilvl w:val="0"/>
                <w:numId w:val="9"/>
              </w:numPr>
              <w:ind w:left="247" w:hanging="142"/>
              <w:jc w:val="both"/>
            </w:pPr>
            <w:r>
              <w:t>Базы данных в микросервисной архитектуре.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рекомендуемых разделов основной и дополнительной литературы, рекомендуемых информационных ресурсов. </w:t>
            </w:r>
          </w:p>
        </w:tc>
      </w:tr>
      <w:tr w:rsidR="003849C7">
        <w:trPr>
          <w:trHeight w:val="293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 w:rsidP="00876038">
            <w:pPr>
              <w:pStyle w:val="TableParagraph"/>
              <w:spacing w:line="276" w:lineRule="auto"/>
              <w:ind w:left="40" w:right="456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2. </w:t>
            </w:r>
            <w:r>
              <w:rPr>
                <w:sz w:val="24"/>
                <w:szCs w:val="24"/>
              </w:rPr>
              <w:t xml:space="preserve"> Основы SQL (язык структурированных запросов)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aff3"/>
              <w:widowControl w:val="0"/>
              <w:numPr>
                <w:ilvl w:val="0"/>
                <w:numId w:val="10"/>
              </w:numPr>
              <w:ind w:left="0" w:firstLine="93"/>
              <w:jc w:val="both"/>
            </w:pPr>
            <w:r>
              <w:t xml:space="preserve">Использование </w:t>
            </w:r>
            <w:r>
              <w:rPr>
                <w:lang w:val="en-US"/>
              </w:rPr>
              <w:t>CASE</w:t>
            </w:r>
            <w:r>
              <w:t>-средств создания баз данных.</w:t>
            </w:r>
          </w:p>
          <w:p w:rsidR="003849C7" w:rsidRDefault="00384F86">
            <w:pPr>
              <w:pStyle w:val="aff3"/>
              <w:widowControl w:val="0"/>
              <w:numPr>
                <w:ilvl w:val="0"/>
                <w:numId w:val="10"/>
              </w:numPr>
              <w:ind w:left="0" w:firstLine="93"/>
              <w:jc w:val="both"/>
            </w:pPr>
            <w:r>
              <w:t xml:space="preserve">Использование </w:t>
            </w:r>
            <w:r>
              <w:rPr>
                <w:lang w:val="en-US"/>
              </w:rPr>
              <w:t>SQL</w:t>
            </w:r>
            <w:r>
              <w:t xml:space="preserve"> СУБД для Интернет-проектов и мобильных решений.</w:t>
            </w:r>
          </w:p>
          <w:p w:rsidR="003849C7" w:rsidRDefault="00384F86">
            <w:pPr>
              <w:pStyle w:val="aff3"/>
              <w:widowControl w:val="0"/>
              <w:numPr>
                <w:ilvl w:val="0"/>
                <w:numId w:val="10"/>
              </w:numPr>
              <w:ind w:left="0" w:firstLine="93"/>
              <w:jc w:val="both"/>
            </w:pPr>
            <w:r>
              <w:t xml:space="preserve">Способы оптимизация </w:t>
            </w:r>
            <w:r>
              <w:rPr>
                <w:lang w:val="en-US"/>
              </w:rPr>
              <w:t>SQL</w:t>
            </w:r>
            <w:r>
              <w:t>-запросов.</w:t>
            </w:r>
          </w:p>
          <w:p w:rsidR="003849C7" w:rsidRDefault="00384F86">
            <w:pPr>
              <w:pStyle w:val="aff3"/>
              <w:widowControl w:val="0"/>
              <w:numPr>
                <w:ilvl w:val="0"/>
                <w:numId w:val="10"/>
              </w:numPr>
              <w:ind w:left="0" w:firstLine="93"/>
              <w:jc w:val="both"/>
            </w:pPr>
            <w:r>
              <w:t xml:space="preserve">Операторы преобразования типов данных в </w:t>
            </w:r>
            <w:r>
              <w:rPr>
                <w:lang w:val="en-US"/>
              </w:rPr>
              <w:t>SQL</w:t>
            </w:r>
            <w: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рекомендуемых разделов основной и дополнительной литературы, рекомендуемых информационных ресурсов. Подготовка к семинарам. Выполнение кейсов в заданной СУБД.</w:t>
            </w:r>
          </w:p>
        </w:tc>
      </w:tr>
      <w:tr w:rsidR="003849C7">
        <w:trPr>
          <w:trHeight w:val="307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 w:rsidP="00876038">
            <w:pPr>
              <w:pStyle w:val="TableParagraph"/>
              <w:spacing w:line="276" w:lineRule="auto"/>
              <w:ind w:left="4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3. </w:t>
            </w:r>
            <w:r>
              <w:rPr>
                <w:sz w:val="24"/>
                <w:szCs w:val="24"/>
              </w:rPr>
              <w:t>Анализ финтех-данных с помощью SQL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pStyle w:val="aff3"/>
              <w:widowControl w:val="0"/>
              <w:numPr>
                <w:ilvl w:val="0"/>
                <w:numId w:val="11"/>
              </w:numPr>
              <w:ind w:left="0" w:firstLine="93"/>
              <w:jc w:val="both"/>
            </w:pPr>
            <w:r>
              <w:t xml:space="preserve">Импорт и экспорт данных из </w:t>
            </w:r>
            <w:r>
              <w:rPr>
                <w:lang w:val="en-US"/>
              </w:rPr>
              <w:t>SQL</w:t>
            </w:r>
            <w:r>
              <w:t xml:space="preserve"> из/во внешние файлы.</w:t>
            </w:r>
          </w:p>
          <w:p w:rsidR="003849C7" w:rsidRDefault="00384F86">
            <w:pPr>
              <w:pStyle w:val="aff3"/>
              <w:widowControl w:val="0"/>
              <w:numPr>
                <w:ilvl w:val="0"/>
                <w:numId w:val="11"/>
              </w:numPr>
              <w:ind w:left="0" w:firstLine="93"/>
              <w:jc w:val="both"/>
            </w:pPr>
            <w:r>
              <w:t xml:space="preserve">Использование </w:t>
            </w:r>
            <w:r>
              <w:rPr>
                <w:lang w:val="en-US"/>
              </w:rPr>
              <w:t>SQL</w:t>
            </w:r>
            <w:r>
              <w:t xml:space="preserve"> для организации </w:t>
            </w:r>
            <w:r>
              <w:rPr>
                <w:lang w:val="en-US"/>
              </w:rPr>
              <w:t>ETL</w:t>
            </w:r>
            <w:r>
              <w:t>.</w:t>
            </w:r>
          </w:p>
          <w:p w:rsidR="003849C7" w:rsidRDefault="00384F86">
            <w:pPr>
              <w:pStyle w:val="aff3"/>
              <w:widowControl w:val="0"/>
              <w:numPr>
                <w:ilvl w:val="0"/>
                <w:numId w:val="11"/>
              </w:numPr>
              <w:ind w:left="0" w:firstLine="93"/>
              <w:jc w:val="both"/>
            </w:pPr>
            <w:r>
              <w:t>Принципы организации хранилищ данных для финансовых организаций.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49C7" w:rsidRDefault="00384F8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рекомендуемых разделов основной и дополнительной литературы, рекомендуемых информационных ресурсов.</w:t>
            </w:r>
          </w:p>
          <w:p w:rsidR="003849C7" w:rsidRDefault="00384F8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кейсов в заданной СУБД.</w:t>
            </w:r>
          </w:p>
        </w:tc>
      </w:tr>
    </w:tbl>
    <w:p w:rsidR="003849C7" w:rsidRDefault="00384F86">
      <w:pPr>
        <w:pStyle w:val="2"/>
        <w:numPr>
          <w:ilvl w:val="0"/>
          <w:numId w:val="0"/>
        </w:numPr>
        <w:ind w:firstLine="567"/>
        <w:rPr>
          <w:rFonts w:ascii="Times New Roman" w:hAnsi="Times New Roman" w:cs="Times New Roman"/>
        </w:rPr>
      </w:pPr>
      <w:bookmarkStart w:id="28" w:name="_Toc25058498"/>
      <w:r>
        <w:rPr>
          <w:rFonts w:ascii="Times New Roman" w:hAnsi="Times New Roman" w:cs="Times New Roman"/>
        </w:rPr>
        <w:t xml:space="preserve">6.2. </w:t>
      </w:r>
      <w:r>
        <w:rPr>
          <w:rFonts w:ascii="Times New Roman" w:eastAsia="MS Mincho" w:hAnsi="Times New Roman" w:cs="Times New Roman"/>
          <w:bCs w:val="0"/>
          <w:kern w:val="2"/>
          <w:lang w:eastAsia="ja-JP"/>
        </w:rPr>
        <w:t>Перечень</w:t>
      </w:r>
      <w:r>
        <w:rPr>
          <w:rFonts w:ascii="Times New Roman" w:hAnsi="Times New Roman" w:cs="Times New Roman"/>
        </w:rPr>
        <w:t xml:space="preserve"> вопросов, заданий, тем для подготовки к текущему контролю</w:t>
      </w:r>
      <w:bookmarkEnd w:id="28"/>
    </w:p>
    <w:p w:rsidR="003849C7" w:rsidRDefault="00384F86">
      <w:pPr>
        <w:pStyle w:val="095"/>
        <w:spacing w:line="276" w:lineRule="auto"/>
        <w:ind w:right="142" w:firstLine="567"/>
        <w:rPr>
          <w:color w:val="000000"/>
          <w:szCs w:val="28"/>
        </w:rPr>
      </w:pPr>
      <w:r>
        <w:rPr>
          <w:color w:val="000000"/>
          <w:szCs w:val="28"/>
        </w:rPr>
        <w:t>Текущий контроль осуществляется в ходе учебного процесса и контроля самостоятельной работы студентов, по результатам выполнения контрольной работы. Основными формами текущего контроля знаний являются:</w:t>
      </w:r>
    </w:p>
    <w:p w:rsidR="003849C7" w:rsidRDefault="00384F86">
      <w:pPr>
        <w:pStyle w:val="095"/>
        <w:numPr>
          <w:ilvl w:val="0"/>
          <w:numId w:val="12"/>
        </w:numPr>
        <w:spacing w:line="276" w:lineRule="auto"/>
        <w:ind w:right="142"/>
        <w:rPr>
          <w:color w:val="000000"/>
          <w:szCs w:val="28"/>
        </w:rPr>
      </w:pPr>
      <w:r>
        <w:rPr>
          <w:color w:val="000000"/>
          <w:szCs w:val="28"/>
        </w:rPr>
        <w:t>обсуждение вопросов и задач, вынесенных в планах практических занятий в качестве самостоятельных заданий;</w:t>
      </w:r>
    </w:p>
    <w:p w:rsidR="003849C7" w:rsidRDefault="00384F86">
      <w:pPr>
        <w:pStyle w:val="095"/>
        <w:numPr>
          <w:ilvl w:val="0"/>
          <w:numId w:val="12"/>
        </w:numPr>
        <w:spacing w:line="276" w:lineRule="auto"/>
        <w:ind w:right="-711"/>
        <w:rPr>
          <w:color w:val="000000"/>
          <w:szCs w:val="28"/>
        </w:rPr>
      </w:pPr>
      <w:r>
        <w:rPr>
          <w:color w:val="000000"/>
          <w:szCs w:val="28"/>
        </w:rPr>
        <w:lastRenderedPageBreak/>
        <w:t>решение задач и их обсуждение;</w:t>
      </w:r>
    </w:p>
    <w:p w:rsidR="003849C7" w:rsidRDefault="00384F86">
      <w:pPr>
        <w:pStyle w:val="095"/>
        <w:numPr>
          <w:ilvl w:val="0"/>
          <w:numId w:val="12"/>
        </w:numPr>
        <w:spacing w:line="276" w:lineRule="auto"/>
        <w:ind w:right="-711"/>
        <w:rPr>
          <w:color w:val="000000"/>
          <w:szCs w:val="28"/>
        </w:rPr>
      </w:pPr>
      <w:r>
        <w:rPr>
          <w:color w:val="000000"/>
          <w:szCs w:val="28"/>
        </w:rPr>
        <w:t>выполнение контрольной работы и обсуждение результатов.</w:t>
      </w:r>
    </w:p>
    <w:p w:rsidR="003849C7" w:rsidRDefault="003849C7">
      <w:pPr>
        <w:jc w:val="center"/>
        <w:rPr>
          <w:i/>
          <w:szCs w:val="28"/>
        </w:rPr>
      </w:pPr>
    </w:p>
    <w:p w:rsidR="003849C7" w:rsidRDefault="00384F86">
      <w:pPr>
        <w:ind w:firstLine="709"/>
        <w:jc w:val="center"/>
        <w:rPr>
          <w:i/>
          <w:szCs w:val="28"/>
        </w:rPr>
      </w:pPr>
      <w:r>
        <w:rPr>
          <w:i/>
          <w:szCs w:val="28"/>
        </w:rPr>
        <w:t xml:space="preserve">Примерные задания контрольных работ: </w:t>
      </w:r>
    </w:p>
    <w:p w:rsidR="003849C7" w:rsidRDefault="00384F86">
      <w:pPr>
        <w:pStyle w:val="aff3"/>
        <w:numPr>
          <w:ilvl w:val="0"/>
          <w:numId w:val="4"/>
        </w:numPr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Сформируйте </w:t>
      </w:r>
      <w:r>
        <w:rPr>
          <w:sz w:val="28"/>
          <w:szCs w:val="28"/>
          <w:lang w:val="en-US"/>
        </w:rPr>
        <w:t>ER</w:t>
      </w:r>
      <w:r>
        <w:rPr>
          <w:sz w:val="28"/>
          <w:szCs w:val="28"/>
        </w:rPr>
        <w:t>-диаграмму (концептуальную модель данных) базы данных информационной системы банка.</w:t>
      </w:r>
    </w:p>
    <w:p w:rsidR="003849C7" w:rsidRDefault="00384F86">
      <w:pPr>
        <w:pStyle w:val="aff3"/>
        <w:numPr>
          <w:ilvl w:val="0"/>
          <w:numId w:val="4"/>
        </w:numPr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Сформируйте в заданной СУБД схему базы данных из 3 таблиц: «Клиенты», «Вклады», «Платежи». Поясните, почему появляется отдельная таблица «Платежи».</w:t>
      </w:r>
    </w:p>
    <w:p w:rsidR="003849C7" w:rsidRDefault="00384F86">
      <w:pPr>
        <w:pStyle w:val="aff3"/>
        <w:numPr>
          <w:ilvl w:val="0"/>
          <w:numId w:val="4"/>
        </w:numPr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Обоснуйте логические связи между сущностями предметной области </w:t>
      </w:r>
    </w:p>
    <w:p w:rsidR="003849C7" w:rsidRDefault="00384F86">
      <w:pPr>
        <w:pStyle w:val="aff3"/>
        <w:numPr>
          <w:ilvl w:val="0"/>
          <w:numId w:val="4"/>
        </w:numPr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Сформируйте </w:t>
      </w:r>
      <w:r>
        <w:rPr>
          <w:sz w:val="28"/>
          <w:szCs w:val="28"/>
          <w:lang w:val="en-US"/>
        </w:rPr>
        <w:t>SQL</w:t>
      </w:r>
      <w:r>
        <w:rPr>
          <w:sz w:val="28"/>
          <w:szCs w:val="28"/>
        </w:rPr>
        <w:t>-запрос, который вычисляет суммарные затраты клиентов банка по каждому месяцу.</w:t>
      </w:r>
    </w:p>
    <w:p w:rsidR="003849C7" w:rsidRDefault="003849C7">
      <w:pPr>
        <w:pStyle w:val="aff3"/>
        <w:ind w:left="0" w:firstLine="709"/>
        <w:jc w:val="both"/>
      </w:pPr>
    </w:p>
    <w:p w:rsidR="003849C7" w:rsidRDefault="00384F86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Критерии балльной оценки различных форм текущего контроля успеваемости</w:t>
      </w:r>
    </w:p>
    <w:p w:rsidR="003849C7" w:rsidRDefault="00384F86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</w:t>
      </w:r>
      <w:r w:rsidR="00EE7921">
        <w:rPr>
          <w:sz w:val="28"/>
          <w:szCs w:val="28"/>
        </w:rPr>
        <w:t>.</w:t>
      </w:r>
    </w:p>
    <w:p w:rsidR="003849C7" w:rsidRDefault="003849C7">
      <w:pPr>
        <w:pStyle w:val="aff3"/>
        <w:ind w:left="0" w:firstLine="709"/>
        <w:jc w:val="both"/>
        <w:rPr>
          <w:sz w:val="28"/>
          <w:szCs w:val="28"/>
        </w:rPr>
      </w:pPr>
    </w:p>
    <w:p w:rsidR="003849C7" w:rsidRDefault="003849C7">
      <w:pPr>
        <w:pStyle w:val="aff3"/>
        <w:ind w:left="0" w:firstLine="709"/>
        <w:jc w:val="both"/>
      </w:pPr>
    </w:p>
    <w:p w:rsidR="003849C7" w:rsidRDefault="00384F86">
      <w:pPr>
        <w:pStyle w:val="1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29" w:name="_Toc500499437"/>
      <w:bookmarkStart w:id="30" w:name="_Toc422097290"/>
      <w:bookmarkStart w:id="31" w:name="_Toc25058499"/>
      <w:bookmarkEnd w:id="29"/>
      <w:bookmarkEnd w:id="30"/>
      <w:r>
        <w:rPr>
          <w:rFonts w:ascii="Times New Roman" w:hAnsi="Times New Roman" w:cs="Times New Roman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1"/>
    </w:p>
    <w:p w:rsidR="003849C7" w:rsidRDefault="00384F86">
      <w:pPr>
        <w:suppressAutoHyphens/>
        <w:spacing w:line="360" w:lineRule="exact"/>
        <w:ind w:firstLine="709"/>
        <w:jc w:val="both"/>
      </w:pPr>
      <w:bookmarkStart w:id="32" w:name="_Hlk107308697"/>
      <w:r>
        <w:rPr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32"/>
    </w:p>
    <w:p w:rsidR="003849C7" w:rsidRDefault="00384F86">
      <w:pPr>
        <w:spacing w:line="360" w:lineRule="exact"/>
        <w:ind w:firstLine="709"/>
        <w:jc w:val="both"/>
        <w:rPr>
          <w:b/>
          <w:szCs w:val="28"/>
        </w:rPr>
      </w:pPr>
      <w:r>
        <w:rPr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3849C7" w:rsidRDefault="00384F86">
      <w:pPr>
        <w:spacing w:line="360" w:lineRule="exact"/>
        <w:ind w:firstLine="709"/>
        <w:jc w:val="right"/>
        <w:rPr>
          <w:szCs w:val="28"/>
        </w:rPr>
      </w:pPr>
      <w:r>
        <w:rPr>
          <w:szCs w:val="28"/>
        </w:rPr>
        <w:t>Таблица 6</w:t>
      </w:r>
      <w:bookmarkStart w:id="33" w:name="_Hlk25255353"/>
      <w:bookmarkStart w:id="34" w:name="_Hlk107308407"/>
      <w:bookmarkEnd w:id="33"/>
      <w:bookmarkEnd w:id="34"/>
    </w:p>
    <w:tbl>
      <w:tblPr>
        <w:tblStyle w:val="affb"/>
        <w:tblW w:w="5000" w:type="pct"/>
        <w:tblLayout w:type="fixed"/>
        <w:tblLook w:val="04A0" w:firstRow="1" w:lastRow="0" w:firstColumn="1" w:lastColumn="0" w:noHBand="0" w:noVBand="1"/>
      </w:tblPr>
      <w:tblGrid>
        <w:gridCol w:w="1715"/>
        <w:gridCol w:w="2245"/>
        <w:gridCol w:w="2882"/>
        <w:gridCol w:w="2929"/>
      </w:tblGrid>
      <w:tr w:rsidR="003849C7" w:rsidTr="00EE7921">
        <w:trPr>
          <w:tblHeader/>
        </w:trPr>
        <w:tc>
          <w:tcPr>
            <w:tcW w:w="1715" w:type="dxa"/>
          </w:tcPr>
          <w:p w:rsidR="003849C7" w:rsidRDefault="00384F86">
            <w:pPr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45" w:type="dxa"/>
          </w:tcPr>
          <w:p w:rsidR="003849C7" w:rsidRDefault="00384F86">
            <w:pPr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882" w:type="dxa"/>
          </w:tcPr>
          <w:p w:rsidR="003849C7" w:rsidRDefault="00384F86">
            <w:pPr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29" w:type="dxa"/>
          </w:tcPr>
          <w:p w:rsidR="003849C7" w:rsidRDefault="00384F86">
            <w:pPr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3849C7" w:rsidTr="00EE7921">
        <w:tc>
          <w:tcPr>
            <w:tcW w:w="1715" w:type="dxa"/>
            <w:vMerge w:val="restart"/>
          </w:tcPr>
          <w:p w:rsidR="003849C7" w:rsidRDefault="00384F86" w:rsidP="00EE7921">
            <w:pPr>
              <w:tabs>
                <w:tab w:val="left" w:pos="540"/>
              </w:tabs>
              <w:suppressAutoHyphens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УК-11</w:t>
            </w:r>
          </w:p>
          <w:p w:rsidR="003849C7" w:rsidRDefault="00384F86" w:rsidP="00EE7921">
            <w:pPr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к постановке целей и задач исследований, выбору оптимальных </w:t>
            </w:r>
            <w:r>
              <w:rPr>
                <w:sz w:val="24"/>
                <w:szCs w:val="24"/>
              </w:rPr>
              <w:lastRenderedPageBreak/>
              <w:t>путей и методов их достижения</w:t>
            </w:r>
          </w:p>
        </w:tc>
        <w:tc>
          <w:tcPr>
            <w:tcW w:w="2245" w:type="dxa"/>
          </w:tcPr>
          <w:p w:rsidR="003849C7" w:rsidRDefault="00384F86" w:rsidP="00EE7921">
            <w:pPr>
              <w:widowControl w:val="0"/>
              <w:tabs>
                <w:tab w:val="left" w:pos="540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1. Аргументированно переходит от первоначальной субъективной формулировки проблемы к целост</w:t>
            </w:r>
            <w:r>
              <w:rPr>
                <w:bCs/>
                <w:sz w:val="24"/>
                <w:szCs w:val="24"/>
              </w:rPr>
              <w:lastRenderedPageBreak/>
              <w:t>ному структурированному описанию проблемной ситуации.</w:t>
            </w:r>
          </w:p>
        </w:tc>
        <w:tc>
          <w:tcPr>
            <w:tcW w:w="2882" w:type="dxa"/>
          </w:tcPr>
          <w:p w:rsidR="003849C7" w:rsidRDefault="00384F86" w:rsidP="00EE7921">
            <w:pPr>
              <w:widowControl w:val="0"/>
              <w:ind w:right="119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принципы, основные методы и фреймворки системного моделирования.</w:t>
            </w:r>
          </w:p>
          <w:p w:rsidR="003849C7" w:rsidRDefault="00384F86" w:rsidP="00EE7921">
            <w:pPr>
              <w:widowControl w:val="0"/>
              <w:ind w:right="119"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 xml:space="preserve">использовать ситуационный подход </w:t>
            </w:r>
            <w:r>
              <w:rPr>
                <w:rFonts w:eastAsia="MS Mincho"/>
                <w:sz w:val="24"/>
                <w:lang w:eastAsia="ja-JP"/>
              </w:rPr>
              <w:lastRenderedPageBreak/>
              <w:t>для формирования концепции информационной системы на основе базы данных.</w:t>
            </w:r>
          </w:p>
        </w:tc>
        <w:tc>
          <w:tcPr>
            <w:tcW w:w="2929" w:type="dxa"/>
          </w:tcPr>
          <w:p w:rsidR="003849C7" w:rsidRDefault="00384F86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редакторе </w:t>
            </w:r>
            <w:r>
              <w:rPr>
                <w:sz w:val="24"/>
                <w:szCs w:val="24"/>
                <w:lang w:val="en-US"/>
              </w:rPr>
              <w:t>draw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io</w:t>
            </w:r>
            <w:proofErr w:type="spellEnd"/>
            <w:r>
              <w:rPr>
                <w:sz w:val="24"/>
                <w:szCs w:val="24"/>
              </w:rPr>
              <w:t xml:space="preserve"> сформировать организационную модель банка.</w:t>
            </w:r>
          </w:p>
          <w:p w:rsidR="003849C7" w:rsidRDefault="00384F86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В редакторе </w:t>
            </w:r>
            <w:r>
              <w:rPr>
                <w:sz w:val="24"/>
                <w:szCs w:val="24"/>
                <w:lang w:val="en-US"/>
              </w:rPr>
              <w:t>draw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io</w:t>
            </w:r>
            <w:proofErr w:type="spellEnd"/>
            <w:r>
              <w:rPr>
                <w:sz w:val="24"/>
                <w:szCs w:val="24"/>
              </w:rPr>
              <w:t xml:space="preserve"> сформировать модель структуры </w:t>
            </w:r>
            <w:r>
              <w:rPr>
                <w:sz w:val="24"/>
                <w:szCs w:val="24"/>
              </w:rPr>
              <w:lastRenderedPageBreak/>
              <w:t>информационной системы банка.</w:t>
            </w:r>
          </w:p>
          <w:p w:rsidR="003849C7" w:rsidRDefault="003849C7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3849C7" w:rsidTr="00EE7921">
        <w:tc>
          <w:tcPr>
            <w:tcW w:w="1715" w:type="dxa"/>
            <w:vMerge/>
          </w:tcPr>
          <w:p w:rsidR="003849C7" w:rsidRDefault="003849C7" w:rsidP="00EE7921">
            <w:pPr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5" w:type="dxa"/>
          </w:tcPr>
          <w:p w:rsidR="003849C7" w:rsidRDefault="00384F86" w:rsidP="00EE7921">
            <w:pPr>
              <w:widowControl w:val="0"/>
              <w:tabs>
                <w:tab w:val="left" w:pos="540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2. Обосновывает системную формулировку цели и постановку задачи управления.</w:t>
            </w:r>
          </w:p>
        </w:tc>
        <w:tc>
          <w:tcPr>
            <w:tcW w:w="2882" w:type="dxa"/>
          </w:tcPr>
          <w:p w:rsidR="003849C7" w:rsidRDefault="00384F86" w:rsidP="00EE7921">
            <w:pPr>
              <w:widowControl w:val="0"/>
              <w:ind w:right="119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основы онтологического и архитектурного моделирования.</w:t>
            </w:r>
          </w:p>
          <w:p w:rsidR="003849C7" w:rsidRDefault="00384F86" w:rsidP="00EE7921">
            <w:pPr>
              <w:widowControl w:val="0"/>
              <w:ind w:right="119"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систематизировать требования стейкхолдеров к информационной системе и реализовать их в виде соответствующих моделей.</w:t>
            </w:r>
          </w:p>
        </w:tc>
        <w:tc>
          <w:tcPr>
            <w:tcW w:w="2929" w:type="dxa"/>
          </w:tcPr>
          <w:p w:rsidR="003849C7" w:rsidRDefault="00384F86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  <w:lang w:val="en-US"/>
              </w:rPr>
              <w:t>draw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io</w:t>
            </w:r>
            <w:proofErr w:type="spellEnd"/>
            <w:r>
              <w:rPr>
                <w:sz w:val="24"/>
                <w:szCs w:val="24"/>
              </w:rPr>
              <w:t xml:space="preserve"> сформировать онтологическую модель информационной системы управления банка.</w:t>
            </w:r>
          </w:p>
          <w:p w:rsidR="003849C7" w:rsidRDefault="00384F86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Сформировать реестр заинтересованных сторон проекта и их требования в таблицу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</w:tc>
      </w:tr>
      <w:tr w:rsidR="003849C7" w:rsidTr="00EE7921">
        <w:tc>
          <w:tcPr>
            <w:tcW w:w="1715" w:type="dxa"/>
            <w:vMerge/>
          </w:tcPr>
          <w:p w:rsidR="003849C7" w:rsidRDefault="003849C7" w:rsidP="00EE7921">
            <w:pPr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5" w:type="dxa"/>
          </w:tcPr>
          <w:p w:rsidR="003849C7" w:rsidRDefault="00384F86" w:rsidP="00EE7921">
            <w:pPr>
              <w:widowControl w:val="0"/>
              <w:tabs>
                <w:tab w:val="left" w:pos="540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3. 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2882" w:type="dxa"/>
          </w:tcPr>
          <w:p w:rsidR="003849C7" w:rsidRDefault="00384F86" w:rsidP="00EE7921">
            <w:pPr>
              <w:widowControl w:val="0"/>
              <w:ind w:right="119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методы и фреймворки анализа и формализации требований.</w:t>
            </w:r>
          </w:p>
          <w:p w:rsidR="003849C7" w:rsidRDefault="00384F86" w:rsidP="00EE7921"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необходимые методы принятия решений для оценки и выбора информационных систем и технологий.</w:t>
            </w:r>
          </w:p>
        </w:tc>
        <w:tc>
          <w:tcPr>
            <w:tcW w:w="2929" w:type="dxa"/>
          </w:tcPr>
          <w:p w:rsidR="003849C7" w:rsidRDefault="00384F86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Используя </w:t>
            </w:r>
            <w:r>
              <w:rPr>
                <w:sz w:val="24"/>
                <w:szCs w:val="24"/>
                <w:lang w:val="en-US"/>
              </w:rPr>
              <w:t>QFD</w:t>
            </w:r>
            <w:r>
              <w:rPr>
                <w:sz w:val="24"/>
                <w:szCs w:val="24"/>
              </w:rPr>
              <w:t>-матрицу, формализовать требования к информационной системе банка.</w:t>
            </w:r>
          </w:p>
          <w:p w:rsidR="003849C7" w:rsidRDefault="00384F86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Используя метод анализа иерархий и цифровой сервис </w:t>
            </w:r>
            <w:hyperlink r:id="rId8">
              <w:r>
                <w:rPr>
                  <w:sz w:val="24"/>
                  <w:szCs w:val="24"/>
                </w:rPr>
                <w:t>https://bpmsg.com/ahp/ahp-calc.php</w:t>
              </w:r>
            </w:hyperlink>
            <w:r>
              <w:rPr>
                <w:sz w:val="24"/>
                <w:szCs w:val="24"/>
              </w:rPr>
              <w:t>, выполнить ранжирование требований к информационной системе банка.</w:t>
            </w:r>
          </w:p>
        </w:tc>
      </w:tr>
      <w:tr w:rsidR="003849C7" w:rsidTr="00EE7921">
        <w:tc>
          <w:tcPr>
            <w:tcW w:w="1715" w:type="dxa"/>
            <w:vMerge/>
          </w:tcPr>
          <w:p w:rsidR="003849C7" w:rsidRDefault="003849C7" w:rsidP="00EE7921">
            <w:pPr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5" w:type="dxa"/>
          </w:tcPr>
          <w:p w:rsidR="003849C7" w:rsidRDefault="00384F86" w:rsidP="00EE7921">
            <w:pPr>
              <w:widowControl w:val="0"/>
              <w:tabs>
                <w:tab w:val="left" w:pos="540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2882" w:type="dxa"/>
          </w:tcPr>
          <w:p w:rsidR="003849C7" w:rsidRDefault="00384F86" w:rsidP="00EE7921">
            <w:pPr>
              <w:widowControl w:val="0"/>
              <w:ind w:right="119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концепцию </w:t>
            </w:r>
            <w:r>
              <w:rPr>
                <w:rFonts w:eastAsia="MS Mincho"/>
                <w:sz w:val="24"/>
                <w:lang w:val="en-US" w:eastAsia="ja-JP"/>
              </w:rPr>
              <w:t>Data</w:t>
            </w:r>
            <w:r>
              <w:rPr>
                <w:rFonts w:eastAsia="MS Mincho"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lang w:val="en-US" w:eastAsia="ja-JP"/>
              </w:rPr>
              <w:t>Discovery</w:t>
            </w:r>
            <w:r>
              <w:rPr>
                <w:rFonts w:eastAsia="MS Mincho"/>
                <w:sz w:val="24"/>
                <w:lang w:eastAsia="ja-JP"/>
              </w:rPr>
              <w:t xml:space="preserve"> для построения аналитических отчетов.</w:t>
            </w:r>
          </w:p>
          <w:p w:rsidR="003849C7" w:rsidRDefault="00384F86" w:rsidP="00EE7921"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 xml:space="preserve">использовать принципы концепции </w:t>
            </w:r>
            <w:r>
              <w:rPr>
                <w:rFonts w:eastAsia="MS Mincho"/>
                <w:sz w:val="24"/>
                <w:lang w:val="en-US" w:eastAsia="ja-JP"/>
              </w:rPr>
              <w:t>Data</w:t>
            </w:r>
            <w:r>
              <w:rPr>
                <w:rFonts w:eastAsia="MS Mincho"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lang w:val="en-US" w:eastAsia="ja-JP"/>
              </w:rPr>
              <w:t>Discovery</w:t>
            </w:r>
            <w:r>
              <w:rPr>
                <w:rFonts w:eastAsia="MS Mincho"/>
                <w:sz w:val="24"/>
                <w:lang w:eastAsia="ja-JP"/>
              </w:rPr>
              <w:t xml:space="preserve"> для построения аналитических отчетов, а также методы предварительной подготовки данных для ее применения.</w:t>
            </w:r>
          </w:p>
        </w:tc>
        <w:tc>
          <w:tcPr>
            <w:tcW w:w="2929" w:type="dxa"/>
          </w:tcPr>
          <w:p w:rsidR="003849C7" w:rsidRDefault="00384F86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Используя цифровой сервис </w:t>
            </w:r>
            <w:proofErr w:type="spellStart"/>
            <w:r>
              <w:rPr>
                <w:sz w:val="24"/>
                <w:szCs w:val="24"/>
                <w:lang w:val="en-US"/>
              </w:rPr>
              <w:t>Figma</w:t>
            </w:r>
            <w:proofErr w:type="spellEnd"/>
            <w:r>
              <w:rPr>
                <w:sz w:val="24"/>
                <w:szCs w:val="24"/>
              </w:rPr>
              <w:t>, сформировать прототип аналитического дашборда банка.</w:t>
            </w:r>
          </w:p>
          <w:p w:rsidR="003849C7" w:rsidRDefault="00384F86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  <w:lang w:val="en-US"/>
              </w:rPr>
              <w:t>Yandex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DataLens</w:t>
            </w:r>
            <w:proofErr w:type="spellEnd"/>
            <w:r>
              <w:rPr>
                <w:sz w:val="24"/>
                <w:szCs w:val="24"/>
              </w:rPr>
              <w:t xml:space="preserve"> создать аналитический дашборд банка.</w:t>
            </w:r>
          </w:p>
        </w:tc>
      </w:tr>
      <w:tr w:rsidR="003849C7" w:rsidTr="00EE7921">
        <w:tc>
          <w:tcPr>
            <w:tcW w:w="1715" w:type="dxa"/>
            <w:vMerge/>
          </w:tcPr>
          <w:p w:rsidR="003849C7" w:rsidRDefault="003849C7" w:rsidP="00EE7921">
            <w:pPr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5" w:type="dxa"/>
          </w:tcPr>
          <w:p w:rsidR="003849C7" w:rsidRDefault="00384F86" w:rsidP="00EE7921">
            <w:pPr>
              <w:widowControl w:val="0"/>
              <w:tabs>
                <w:tab w:val="left" w:pos="540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5. Корректно ис</w:t>
            </w:r>
            <w:r>
              <w:rPr>
                <w:bCs/>
                <w:sz w:val="24"/>
              </w:rPr>
              <w:lastRenderedPageBreak/>
              <w:t>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2882" w:type="dxa"/>
          </w:tcPr>
          <w:p w:rsidR="003849C7" w:rsidRDefault="00384F86" w:rsidP="00EE7921">
            <w:pPr>
              <w:widowControl w:val="0"/>
              <w:ind w:right="119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принципы фор</w:t>
            </w:r>
            <w:r>
              <w:rPr>
                <w:rFonts w:eastAsia="MS Mincho"/>
                <w:sz w:val="24"/>
                <w:lang w:eastAsia="ja-JP"/>
              </w:rPr>
              <w:lastRenderedPageBreak/>
              <w:t>мирования бизнес-моделей.</w:t>
            </w:r>
          </w:p>
          <w:p w:rsidR="003849C7" w:rsidRDefault="00384F86" w:rsidP="00EE7921">
            <w:pPr>
              <w:widowControl w:val="0"/>
              <w:ind w:right="119"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анализ бизнес-моделей для выявления проблем в стратегическом планировании.</w:t>
            </w:r>
          </w:p>
        </w:tc>
        <w:tc>
          <w:tcPr>
            <w:tcW w:w="2929" w:type="dxa"/>
          </w:tcPr>
          <w:p w:rsidR="003849C7" w:rsidRDefault="00384F86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Используя Канву А. Остервальдера, </w:t>
            </w:r>
            <w:r>
              <w:rPr>
                <w:sz w:val="24"/>
                <w:szCs w:val="24"/>
              </w:rPr>
              <w:lastRenderedPageBreak/>
              <w:t>сформировать бизнес-модель цифрового-банка.</w:t>
            </w:r>
          </w:p>
          <w:p w:rsidR="003849C7" w:rsidRDefault="00384F86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Используя </w:t>
            </w:r>
            <w:r>
              <w:rPr>
                <w:sz w:val="24"/>
                <w:szCs w:val="24"/>
                <w:lang w:val="en-US"/>
              </w:rPr>
              <w:t>draw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io</w:t>
            </w:r>
            <w:proofErr w:type="spellEnd"/>
            <w:r>
              <w:rPr>
                <w:sz w:val="24"/>
                <w:szCs w:val="24"/>
              </w:rPr>
              <w:t>, сформировать онтологическую модель цифровой экосистемы банка на основе Канвы А. Остервальдера.</w:t>
            </w:r>
          </w:p>
        </w:tc>
      </w:tr>
      <w:tr w:rsidR="003849C7" w:rsidTr="00EE7921">
        <w:tc>
          <w:tcPr>
            <w:tcW w:w="1715" w:type="dxa"/>
            <w:vMerge/>
          </w:tcPr>
          <w:p w:rsidR="003849C7" w:rsidRDefault="003849C7" w:rsidP="00EE7921">
            <w:pPr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5" w:type="dxa"/>
          </w:tcPr>
          <w:p w:rsidR="003849C7" w:rsidRDefault="00384F86" w:rsidP="00EE7921">
            <w:pPr>
              <w:widowControl w:val="0"/>
              <w:tabs>
                <w:tab w:val="left" w:pos="540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882" w:type="dxa"/>
          </w:tcPr>
          <w:p w:rsidR="003849C7" w:rsidRDefault="00384F86" w:rsidP="00EE7921">
            <w:pPr>
              <w:widowControl w:val="0"/>
              <w:ind w:right="119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принципы визуализации деловой и аналитической информации, паттерны формирования аналитических отчетов.</w:t>
            </w:r>
          </w:p>
          <w:p w:rsidR="003849C7" w:rsidRDefault="00384F86" w:rsidP="00EE7921">
            <w:pPr>
              <w:widowControl w:val="0"/>
              <w:ind w:right="119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</w:p>
          <w:p w:rsidR="003849C7" w:rsidRDefault="00384F86" w:rsidP="00EE7921"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MS Mincho"/>
                <w:sz w:val="24"/>
                <w:lang w:eastAsia="ja-JP"/>
              </w:rPr>
              <w:t>эффективно применять визуально-графические элементы интерфейса для формирования интерактивных дашбордов.</w:t>
            </w:r>
          </w:p>
        </w:tc>
        <w:tc>
          <w:tcPr>
            <w:tcW w:w="2929" w:type="dxa"/>
          </w:tcPr>
          <w:p w:rsidR="003849C7" w:rsidRDefault="00384F86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заданной СУБД сформировать схему данных банка, состоящую из 5-6 таблиц.</w:t>
            </w:r>
          </w:p>
          <w:p w:rsidR="003849C7" w:rsidRDefault="00384F86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  <w:lang w:val="en-US"/>
              </w:rPr>
              <w:t>Access</w:t>
            </w:r>
            <w:r>
              <w:rPr>
                <w:sz w:val="24"/>
                <w:szCs w:val="24"/>
              </w:rPr>
              <w:t xml:space="preserve"> сформировать для банка 3 запроса и три отчета на их основе. Сформировать в заданной СУБД форму интерфейса для вызова этих отчетов.</w:t>
            </w:r>
          </w:p>
          <w:p w:rsidR="003849C7" w:rsidRDefault="003849C7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3849C7" w:rsidTr="00EE7921">
        <w:tc>
          <w:tcPr>
            <w:tcW w:w="1715" w:type="dxa"/>
            <w:vMerge w:val="restart"/>
          </w:tcPr>
          <w:p w:rsidR="003849C7" w:rsidRDefault="00384F86" w:rsidP="00EE7921">
            <w:pPr>
              <w:tabs>
                <w:tab w:val="left" w:pos="540"/>
              </w:tabs>
              <w:suppressAutoHyphens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ПКН-3</w:t>
            </w:r>
          </w:p>
          <w:p w:rsidR="003849C7" w:rsidRDefault="00384F86" w:rsidP="00EE7921">
            <w:pPr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</w:t>
            </w:r>
            <w:r>
              <w:rPr>
                <w:sz w:val="24"/>
                <w:szCs w:val="24"/>
              </w:rPr>
              <w:lastRenderedPageBreak/>
              <w:t>полученные результаты</w:t>
            </w:r>
          </w:p>
        </w:tc>
        <w:tc>
          <w:tcPr>
            <w:tcW w:w="2245" w:type="dxa"/>
          </w:tcPr>
          <w:p w:rsidR="003849C7" w:rsidRDefault="00384F86" w:rsidP="00EE7921">
            <w:pPr>
              <w:widowControl w:val="0"/>
              <w:suppressAutoHyphens/>
              <w:ind w:left="2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2882" w:type="dxa"/>
          </w:tcPr>
          <w:p w:rsidR="003849C7" w:rsidRDefault="00384F86" w:rsidP="00EE7921">
            <w:pPr>
              <w:widowControl w:val="0"/>
              <w:ind w:right="119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принципы процедуры </w:t>
            </w:r>
            <w:r>
              <w:rPr>
                <w:rFonts w:eastAsia="MS Mincho"/>
                <w:sz w:val="24"/>
                <w:lang w:val="en-US" w:eastAsia="ja-JP"/>
              </w:rPr>
              <w:t>ETL</w:t>
            </w:r>
            <w:r>
              <w:rPr>
                <w:rFonts w:eastAsia="MS Mincho"/>
                <w:sz w:val="24"/>
                <w:lang w:eastAsia="ja-JP"/>
              </w:rPr>
              <w:t xml:space="preserve"> для сбора и консолидации данных.</w:t>
            </w:r>
          </w:p>
          <w:p w:rsidR="003849C7" w:rsidRDefault="00384F86" w:rsidP="00EE7921">
            <w:pPr>
              <w:widowControl w:val="0"/>
              <w:ind w:right="119"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программные решения для сбора, фильтрации и консолидации данных.</w:t>
            </w:r>
          </w:p>
        </w:tc>
        <w:tc>
          <w:tcPr>
            <w:tcW w:w="2929" w:type="dxa"/>
          </w:tcPr>
          <w:p w:rsidR="003849C7" w:rsidRDefault="00384F86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  <w:lang w:val="en-US"/>
              </w:rPr>
              <w:t>Power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Query</w:t>
            </w:r>
            <w:r>
              <w:rPr>
                <w:sz w:val="24"/>
                <w:szCs w:val="24"/>
              </w:rPr>
              <w:t xml:space="preserve"> сформировать запрос, который бы выбирал данные из текстового файла и базы данных </w:t>
            </w:r>
            <w:r>
              <w:rPr>
                <w:sz w:val="24"/>
                <w:szCs w:val="24"/>
                <w:lang w:val="en-US"/>
              </w:rPr>
              <w:t>Access</w:t>
            </w:r>
            <w:r>
              <w:rPr>
                <w:sz w:val="24"/>
                <w:szCs w:val="24"/>
              </w:rPr>
              <w:t>.</w:t>
            </w:r>
          </w:p>
          <w:p w:rsidR="003849C7" w:rsidRDefault="00384F86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В </w:t>
            </w:r>
            <w:r w:rsidR="00EE7921">
              <w:rPr>
                <w:sz w:val="24"/>
                <w:szCs w:val="24"/>
              </w:rPr>
              <w:t>заданной СУБД</w:t>
            </w:r>
            <w:r>
              <w:rPr>
                <w:sz w:val="24"/>
                <w:szCs w:val="24"/>
              </w:rPr>
              <w:t xml:space="preserve"> сформировать запрос к внешней таблице, загружаемой из файла </w:t>
            </w:r>
            <w:r>
              <w:rPr>
                <w:sz w:val="24"/>
                <w:szCs w:val="24"/>
                <w:lang w:val="en-US"/>
              </w:rPr>
              <w:t>Excel</w:t>
            </w:r>
            <w:r>
              <w:rPr>
                <w:sz w:val="24"/>
                <w:szCs w:val="24"/>
              </w:rPr>
              <w:t>.</w:t>
            </w:r>
          </w:p>
        </w:tc>
      </w:tr>
      <w:tr w:rsidR="003849C7" w:rsidTr="00EE7921">
        <w:tc>
          <w:tcPr>
            <w:tcW w:w="1715" w:type="dxa"/>
            <w:vMerge/>
          </w:tcPr>
          <w:p w:rsidR="003849C7" w:rsidRDefault="003849C7" w:rsidP="00EE7921">
            <w:pPr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5" w:type="dxa"/>
          </w:tcPr>
          <w:p w:rsidR="003849C7" w:rsidRDefault="00384F86" w:rsidP="00EE7921">
            <w:pPr>
              <w:widowControl w:val="0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2882" w:type="dxa"/>
          </w:tcPr>
          <w:p w:rsidR="003849C7" w:rsidRDefault="00384F86" w:rsidP="00EE7921">
            <w:pPr>
              <w:widowControl w:val="0"/>
              <w:ind w:right="119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базовые математические функции анализа данных, используемых в СБУД.</w:t>
            </w:r>
          </w:p>
          <w:p w:rsidR="003849C7" w:rsidRDefault="00384F86" w:rsidP="00EE7921">
            <w:pPr>
              <w:widowControl w:val="0"/>
              <w:ind w:right="119"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применять функции агрегации и консолидации данных в используемых СУБД.</w:t>
            </w:r>
          </w:p>
        </w:tc>
        <w:tc>
          <w:tcPr>
            <w:tcW w:w="2929" w:type="dxa"/>
          </w:tcPr>
          <w:p w:rsidR="003849C7" w:rsidRDefault="00384F86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Сформировать запрос в СУБД </w:t>
            </w:r>
            <w:r>
              <w:rPr>
                <w:sz w:val="24"/>
                <w:szCs w:val="24"/>
                <w:lang w:val="en-US"/>
              </w:rPr>
              <w:t>PostgreSQL</w:t>
            </w:r>
            <w:r>
              <w:rPr>
                <w:sz w:val="24"/>
                <w:szCs w:val="24"/>
              </w:rPr>
              <w:t>, рассчитывающий НДФЛ и пенсионные отчисления для сотрудника.</w:t>
            </w:r>
          </w:p>
          <w:p w:rsidR="003849C7" w:rsidRDefault="00384F86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Сформировать запрос в СУБД </w:t>
            </w:r>
            <w:r>
              <w:rPr>
                <w:sz w:val="24"/>
                <w:szCs w:val="24"/>
                <w:lang w:val="en-US"/>
              </w:rPr>
              <w:t>MySQL</w:t>
            </w:r>
            <w:r>
              <w:rPr>
                <w:sz w:val="24"/>
                <w:szCs w:val="24"/>
              </w:rPr>
              <w:t xml:space="preserve">, рассчитывающий накопленную сумму </w:t>
            </w:r>
            <w:r>
              <w:rPr>
                <w:sz w:val="24"/>
                <w:szCs w:val="24"/>
              </w:rPr>
              <w:lastRenderedPageBreak/>
              <w:t>простого банковского процента по вкладу.</w:t>
            </w:r>
          </w:p>
        </w:tc>
      </w:tr>
      <w:tr w:rsidR="003849C7" w:rsidTr="00EE7921">
        <w:tc>
          <w:tcPr>
            <w:tcW w:w="1715" w:type="dxa"/>
            <w:vMerge/>
          </w:tcPr>
          <w:p w:rsidR="003849C7" w:rsidRDefault="003849C7" w:rsidP="00EE7921">
            <w:pPr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5" w:type="dxa"/>
          </w:tcPr>
          <w:p w:rsidR="003849C7" w:rsidRDefault="00384F86" w:rsidP="00EE7921">
            <w:pPr>
              <w:widowControl w:val="0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2882" w:type="dxa"/>
          </w:tcPr>
          <w:p w:rsidR="003849C7" w:rsidRDefault="00384F86" w:rsidP="00EE7921">
            <w:pPr>
              <w:widowControl w:val="0"/>
              <w:ind w:right="119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основные фреймворки архитектурного моделирования информационных систем для решения конкретных финансово-экономических задач.</w:t>
            </w:r>
          </w:p>
          <w:p w:rsidR="003849C7" w:rsidRDefault="00384F86" w:rsidP="00EE7921">
            <w:pPr>
              <w:widowControl w:val="0"/>
              <w:ind w:right="119"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 xml:space="preserve">формировать модели архитектуры информационных систем для решения </w:t>
            </w:r>
            <w:r w:rsidR="00EE7921">
              <w:rPr>
                <w:rFonts w:eastAsia="MS Mincho"/>
                <w:sz w:val="24"/>
                <w:lang w:eastAsia="ja-JP"/>
              </w:rPr>
              <w:t>конкретных финансово</w:t>
            </w:r>
            <w:r>
              <w:rPr>
                <w:rFonts w:eastAsia="MS Mincho"/>
                <w:sz w:val="24"/>
                <w:lang w:eastAsia="ja-JP"/>
              </w:rPr>
              <w:t>-экономических задач.</w:t>
            </w:r>
          </w:p>
        </w:tc>
        <w:tc>
          <w:tcPr>
            <w:tcW w:w="2929" w:type="dxa"/>
          </w:tcPr>
          <w:p w:rsidR="003849C7" w:rsidRDefault="00384F86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Сформировать диаграмму прецедентов </w:t>
            </w:r>
            <w:r>
              <w:rPr>
                <w:sz w:val="24"/>
                <w:szCs w:val="24"/>
                <w:lang w:val="en-US"/>
              </w:rPr>
              <w:t>UML</w:t>
            </w:r>
            <w:r>
              <w:rPr>
                <w:sz w:val="24"/>
                <w:szCs w:val="24"/>
              </w:rPr>
              <w:t xml:space="preserve"> для информационной системы банка.</w:t>
            </w:r>
          </w:p>
          <w:p w:rsidR="003849C7" w:rsidRDefault="00384F86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Используя фреймворк Дж. </w:t>
            </w:r>
            <w:proofErr w:type="spellStart"/>
            <w:r>
              <w:rPr>
                <w:sz w:val="24"/>
                <w:szCs w:val="24"/>
              </w:rPr>
              <w:t>Захмана</w:t>
            </w:r>
            <w:proofErr w:type="spellEnd"/>
            <w:r>
              <w:rPr>
                <w:sz w:val="24"/>
                <w:szCs w:val="24"/>
              </w:rPr>
              <w:t>, представить модель архитектуры информационной системы банка.</w:t>
            </w:r>
          </w:p>
          <w:p w:rsidR="003849C7" w:rsidRDefault="003849C7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3849C7" w:rsidTr="00EE7921">
        <w:tc>
          <w:tcPr>
            <w:tcW w:w="1715" w:type="dxa"/>
            <w:vMerge/>
          </w:tcPr>
          <w:p w:rsidR="003849C7" w:rsidRDefault="003849C7" w:rsidP="00EE7921">
            <w:pPr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5" w:type="dxa"/>
          </w:tcPr>
          <w:p w:rsidR="003849C7" w:rsidRDefault="00384F86" w:rsidP="00EE7921">
            <w:pPr>
              <w:widowControl w:val="0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882" w:type="dxa"/>
          </w:tcPr>
          <w:p w:rsidR="003849C7" w:rsidRDefault="00384F86" w:rsidP="00EE7921">
            <w:pPr>
              <w:widowControl w:val="0"/>
              <w:ind w:right="119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основные математические модели и цифровые сервисы для их применения с целью подготовки принятия финансово-экономических решений.</w:t>
            </w:r>
          </w:p>
          <w:p w:rsidR="003849C7" w:rsidRDefault="00384F86" w:rsidP="00EE7921">
            <w:pPr>
              <w:widowControl w:val="0"/>
              <w:ind w:right="119"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прикладные цифровые решения и программные средства для проведения математических расчетов с целью поддержки принятия финансово-экономических решений.</w:t>
            </w:r>
          </w:p>
        </w:tc>
        <w:tc>
          <w:tcPr>
            <w:tcW w:w="2929" w:type="dxa"/>
          </w:tcPr>
          <w:p w:rsidR="003849C7" w:rsidRDefault="00384F86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Используя </w:t>
            </w:r>
            <w:r>
              <w:rPr>
                <w:sz w:val="24"/>
                <w:szCs w:val="24"/>
                <w:lang w:val="en-US"/>
              </w:rPr>
              <w:t>Loginom</w:t>
            </w:r>
            <w:r>
              <w:rPr>
                <w:sz w:val="24"/>
                <w:szCs w:val="24"/>
              </w:rPr>
              <w:t>, сформировать прогноз оценки возможности выдачи кредитов клиентам.</w:t>
            </w:r>
          </w:p>
          <w:p w:rsidR="003849C7" w:rsidRDefault="00384F86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Используя </w:t>
            </w:r>
            <w:r>
              <w:rPr>
                <w:sz w:val="24"/>
                <w:szCs w:val="24"/>
                <w:lang w:val="en-US"/>
              </w:rPr>
              <w:t>Loginom</w:t>
            </w:r>
            <w:r>
              <w:rPr>
                <w:sz w:val="24"/>
                <w:szCs w:val="24"/>
              </w:rPr>
              <w:t>, сформировать прогноз инвестиционной привлекательности внедрения информационной системы банка.</w:t>
            </w:r>
          </w:p>
          <w:p w:rsidR="003849C7" w:rsidRDefault="003849C7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</w:p>
          <w:p w:rsidR="003849C7" w:rsidRDefault="003849C7">
            <w:pPr>
              <w:ind w:firstLine="708"/>
              <w:rPr>
                <w:sz w:val="24"/>
                <w:szCs w:val="24"/>
              </w:rPr>
            </w:pPr>
          </w:p>
        </w:tc>
      </w:tr>
      <w:tr w:rsidR="00EE7921" w:rsidTr="00EE7921">
        <w:tc>
          <w:tcPr>
            <w:tcW w:w="1715" w:type="dxa"/>
            <w:vMerge w:val="restart"/>
          </w:tcPr>
          <w:p w:rsidR="00EE7921" w:rsidRDefault="00EE7921" w:rsidP="00EE7921">
            <w:pPr>
              <w:tabs>
                <w:tab w:val="left" w:pos="540"/>
              </w:tabs>
              <w:suppressAutoHyphens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ПКП-3</w:t>
            </w:r>
          </w:p>
          <w:p w:rsidR="00EE7921" w:rsidRDefault="00EE7921" w:rsidP="00EE7921">
            <w:pPr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рассчитывать, анализировать, интерпретировать состояние и тенденции развития финансового рынка, осуществлять </w:t>
            </w:r>
            <w:r>
              <w:rPr>
                <w:sz w:val="24"/>
                <w:szCs w:val="24"/>
              </w:rPr>
              <w:lastRenderedPageBreak/>
              <w:t>консультирование его участников, в том числе на основе зарубежного опыта</w:t>
            </w:r>
          </w:p>
        </w:tc>
        <w:tc>
          <w:tcPr>
            <w:tcW w:w="2245" w:type="dxa"/>
          </w:tcPr>
          <w:p w:rsidR="00EE7921" w:rsidRDefault="00EE7921" w:rsidP="00EE7921">
            <w:pPr>
              <w:widowControl w:val="0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1. Демонстрирует владение отдельными инструментами и методами финтеха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</w:tc>
        <w:tc>
          <w:tcPr>
            <w:tcW w:w="2882" w:type="dxa"/>
          </w:tcPr>
          <w:p w:rsidR="00EE7921" w:rsidRDefault="00EE7921" w:rsidP="00EE7921">
            <w:pPr>
              <w:widowControl w:val="0"/>
              <w:ind w:right="119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модели и подходы реализации финтех-решений в контексте национальных экономик различных стран мира.</w:t>
            </w:r>
          </w:p>
          <w:p w:rsidR="00EE7921" w:rsidRDefault="00EE7921" w:rsidP="00EE7921">
            <w:pPr>
              <w:widowControl w:val="0"/>
              <w:ind w:right="119"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формировать модели цифровых экосистем финтех с учетом опыта национальных экономик различных стран мира.</w:t>
            </w:r>
          </w:p>
        </w:tc>
        <w:tc>
          <w:tcPr>
            <w:tcW w:w="2929" w:type="dxa"/>
          </w:tcPr>
          <w:p w:rsidR="00EE7921" w:rsidRDefault="00EE7921">
            <w:pPr>
              <w:tabs>
                <w:tab w:val="left" w:pos="540"/>
              </w:tabs>
              <w:suppressAutoHyphens/>
              <w:contextualSpacing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MS Mincho"/>
                <w:sz w:val="24"/>
                <w:lang w:eastAsia="ja-JP"/>
              </w:rPr>
              <w:t>В цифровом сервисе draw.io сформировать онтологическую модель цифровой экосистемы Финтех.</w:t>
            </w:r>
          </w:p>
          <w:p w:rsidR="00EE7921" w:rsidRDefault="00EE7921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В цифровом сервисе  </w:t>
            </w:r>
            <w:hyperlink r:id="rId9">
              <w:r>
                <w:rPr>
                  <w:sz w:val="24"/>
                  <w:szCs w:val="24"/>
                </w:rPr>
                <w:t>https://bpmsg.com/ahp/ahp-calc.php</w:t>
              </w:r>
            </w:hyperlink>
            <w:r>
              <w:rPr>
                <w:sz w:val="24"/>
                <w:szCs w:val="24"/>
              </w:rPr>
              <w:t xml:space="preserve"> оценить приоритетность требований к цифровой экосистеме Финтех.</w:t>
            </w:r>
          </w:p>
          <w:p w:rsidR="00EE7921" w:rsidRDefault="00EE7921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E7921" w:rsidTr="00EE7921">
        <w:tc>
          <w:tcPr>
            <w:tcW w:w="1715" w:type="dxa"/>
            <w:vMerge/>
          </w:tcPr>
          <w:p w:rsidR="00EE7921" w:rsidRDefault="00EE7921" w:rsidP="00EE7921">
            <w:pPr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5" w:type="dxa"/>
          </w:tcPr>
          <w:p w:rsidR="00EE7921" w:rsidRDefault="00EE7921" w:rsidP="00EE7921">
            <w:pPr>
              <w:widowControl w:val="0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Демонстрирует понимание сущности и природы рисков денежно-кредитной и финансовой сферы.</w:t>
            </w:r>
          </w:p>
        </w:tc>
        <w:tc>
          <w:tcPr>
            <w:tcW w:w="2882" w:type="dxa"/>
          </w:tcPr>
          <w:p w:rsidR="00EE7921" w:rsidRDefault="00EE7921" w:rsidP="00EE7921">
            <w:pPr>
              <w:widowControl w:val="0"/>
              <w:ind w:right="119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вероятностные и причинно-следственных модели рисков денежно-кредитной и финансовой сферы.</w:t>
            </w:r>
          </w:p>
          <w:p w:rsidR="00EE7921" w:rsidRDefault="00EE7921" w:rsidP="00EE7921">
            <w:pPr>
              <w:widowControl w:val="0"/>
              <w:ind w:right="119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формировать вероятностные и причинно-следственные модели</w:t>
            </w:r>
            <w:r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lang w:eastAsia="ja-JP"/>
              </w:rPr>
              <w:t>денежно-кредитной и финансовой сферы.</w:t>
            </w:r>
          </w:p>
        </w:tc>
        <w:tc>
          <w:tcPr>
            <w:tcW w:w="2929" w:type="dxa"/>
          </w:tcPr>
          <w:p w:rsidR="00EE7921" w:rsidRDefault="00EE7921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Используя </w:t>
            </w:r>
            <w:r>
              <w:rPr>
                <w:sz w:val="24"/>
                <w:szCs w:val="24"/>
                <w:lang w:val="en-US"/>
              </w:rPr>
              <w:t>AnyLogic</w:t>
            </w:r>
            <w:r>
              <w:rPr>
                <w:sz w:val="24"/>
                <w:szCs w:val="24"/>
              </w:rPr>
              <w:t>, сформировать причинно-следственную диаграмму деятельности банка.</w:t>
            </w:r>
          </w:p>
          <w:p w:rsidR="00EE7921" w:rsidRDefault="00EE7921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Используя </w:t>
            </w:r>
            <w:r>
              <w:rPr>
                <w:sz w:val="24"/>
                <w:szCs w:val="24"/>
                <w:lang w:val="en-US"/>
              </w:rPr>
              <w:t>AnyLogic</w:t>
            </w:r>
            <w:r>
              <w:rPr>
                <w:sz w:val="24"/>
                <w:szCs w:val="24"/>
              </w:rPr>
              <w:t>, сформировать дискретно-событийную модель деятельности банка.</w:t>
            </w:r>
          </w:p>
          <w:p w:rsidR="00EE7921" w:rsidRDefault="00EE7921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E7921" w:rsidTr="00EE7921">
        <w:tc>
          <w:tcPr>
            <w:tcW w:w="1715" w:type="dxa"/>
            <w:vMerge/>
          </w:tcPr>
          <w:p w:rsidR="00EE7921" w:rsidRDefault="00EE7921" w:rsidP="00EE7921">
            <w:pPr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5" w:type="dxa"/>
          </w:tcPr>
          <w:p w:rsidR="00EE7921" w:rsidRDefault="00EE7921" w:rsidP="00EE7921">
            <w:pPr>
              <w:widowControl w:val="0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2882" w:type="dxa"/>
          </w:tcPr>
          <w:p w:rsidR="00EE7921" w:rsidRDefault="00EE7921" w:rsidP="00EE7921">
            <w:pPr>
              <w:widowControl w:val="0"/>
              <w:ind w:right="119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методы анализа бизнес-процессов для оценки рисков деятельности организаций с точки зрения их финансовой минимизации.</w:t>
            </w:r>
          </w:p>
          <w:p w:rsidR="00EE7921" w:rsidRDefault="00EE7921" w:rsidP="00EE7921">
            <w:pPr>
              <w:widowControl w:val="0"/>
              <w:ind w:right="119"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формализовать бизнес-процессы деятельности организаций с целью выявления «узких мест» и последующего их реинжиниринга.</w:t>
            </w:r>
          </w:p>
        </w:tc>
        <w:tc>
          <w:tcPr>
            <w:tcW w:w="2929" w:type="dxa"/>
          </w:tcPr>
          <w:p w:rsidR="00EE7921" w:rsidRDefault="00EE7921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Используя цифровой сервис </w:t>
            </w:r>
            <w:r>
              <w:rPr>
                <w:sz w:val="24"/>
                <w:szCs w:val="24"/>
                <w:lang w:val="en-US"/>
              </w:rPr>
              <w:t>draw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io</w:t>
            </w:r>
            <w:proofErr w:type="spellEnd"/>
            <w:r>
              <w:rPr>
                <w:sz w:val="24"/>
                <w:szCs w:val="24"/>
              </w:rPr>
              <w:t xml:space="preserve">, сформировать диаграмму активности </w:t>
            </w:r>
            <w:r>
              <w:rPr>
                <w:sz w:val="24"/>
                <w:szCs w:val="24"/>
                <w:lang w:val="en-US"/>
              </w:rPr>
              <w:t>UML</w:t>
            </w:r>
            <w:r>
              <w:rPr>
                <w:sz w:val="24"/>
                <w:szCs w:val="24"/>
              </w:rPr>
              <w:t xml:space="preserve"> выдачи кредитов в банке.</w:t>
            </w:r>
          </w:p>
          <w:p w:rsidR="00EE7921" w:rsidRDefault="00EE7921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Используя цифровой сервис </w:t>
            </w:r>
            <w:r>
              <w:rPr>
                <w:sz w:val="24"/>
                <w:szCs w:val="24"/>
                <w:lang w:val="en-US"/>
              </w:rPr>
              <w:t>draw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io</w:t>
            </w:r>
            <w:proofErr w:type="spellEnd"/>
            <w:r>
              <w:rPr>
                <w:sz w:val="24"/>
                <w:szCs w:val="24"/>
              </w:rPr>
              <w:t xml:space="preserve">, сформировать диаграмму </w:t>
            </w:r>
            <w:r>
              <w:rPr>
                <w:sz w:val="24"/>
                <w:szCs w:val="24"/>
                <w:lang w:val="en-US"/>
              </w:rPr>
              <w:t>BPMN</w:t>
            </w:r>
            <w:r>
              <w:rPr>
                <w:sz w:val="24"/>
                <w:szCs w:val="24"/>
              </w:rPr>
              <w:t xml:space="preserve"> выдачи кредита в банке.</w:t>
            </w:r>
          </w:p>
          <w:p w:rsidR="00EE7921" w:rsidRDefault="00EE7921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</w:p>
          <w:p w:rsidR="00EE7921" w:rsidRDefault="00EE7921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E7921" w:rsidTr="00EE7921">
        <w:tc>
          <w:tcPr>
            <w:tcW w:w="1715" w:type="dxa"/>
            <w:vMerge/>
          </w:tcPr>
          <w:p w:rsidR="00EE7921" w:rsidRDefault="00EE7921" w:rsidP="00EE7921">
            <w:pPr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5" w:type="dxa"/>
          </w:tcPr>
          <w:p w:rsidR="00EE7921" w:rsidRDefault="00EE7921" w:rsidP="00EE7921">
            <w:pPr>
              <w:widowControl w:val="0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4. Демонстрирует знание зарубежного опыта регулирования финансово-кредитной сферы и ее институтов в целях до</w:t>
            </w: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стижения финансовой стабильности и обеспечения экономического роста.</w:t>
            </w:r>
          </w:p>
        </w:tc>
        <w:tc>
          <w:tcPr>
            <w:tcW w:w="2882" w:type="dxa"/>
          </w:tcPr>
          <w:p w:rsidR="00EE7921" w:rsidRDefault="00EE7921" w:rsidP="00EE7921">
            <w:pPr>
              <w:widowControl w:val="0"/>
              <w:ind w:right="119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зарубежные информационно-аналитические и электронные печатные ресурсы.</w:t>
            </w:r>
          </w:p>
          <w:p w:rsidR="00EE7921" w:rsidRDefault="00EE7921" w:rsidP="00EE7921">
            <w:pPr>
              <w:widowControl w:val="0"/>
              <w:ind w:right="119"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 xml:space="preserve">использовать зарубежные электронные печатные ресурсы для </w:t>
            </w:r>
            <w:r>
              <w:rPr>
                <w:rFonts w:eastAsia="MS Mincho"/>
                <w:sz w:val="24"/>
                <w:lang w:eastAsia="ja-JP"/>
              </w:rPr>
              <w:lastRenderedPageBreak/>
              <w:t>поиска данных и печатных изданий в финансово-кредитной сфере.</w:t>
            </w:r>
          </w:p>
        </w:tc>
        <w:tc>
          <w:tcPr>
            <w:tcW w:w="2929" w:type="dxa"/>
          </w:tcPr>
          <w:p w:rsidR="00EE7921" w:rsidRDefault="00EE7921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Используя цифровой сервис </w:t>
            </w:r>
            <w:r>
              <w:rPr>
                <w:sz w:val="24"/>
                <w:szCs w:val="24"/>
                <w:lang w:val="en-US"/>
              </w:rPr>
              <w:t>library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fa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sz w:val="24"/>
                <w:szCs w:val="24"/>
              </w:rPr>
              <w:t>, сформировать список литературы из 5 иностранных источников, посвященных анализу данных в финансовой сфере.</w:t>
            </w:r>
          </w:p>
          <w:p w:rsidR="00EE7921" w:rsidRDefault="00EE7921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Задание 2. </w:t>
            </w:r>
            <w:r>
              <w:rPr>
                <w:sz w:val="24"/>
                <w:szCs w:val="24"/>
              </w:rPr>
              <w:t xml:space="preserve">Используя цифровой сервис </w:t>
            </w:r>
            <w:r>
              <w:rPr>
                <w:sz w:val="24"/>
                <w:szCs w:val="24"/>
                <w:lang w:val="en-US"/>
              </w:rPr>
              <w:t>library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fa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sz w:val="24"/>
                <w:szCs w:val="24"/>
              </w:rPr>
              <w:t>, сформировать список литературы из 5 иностранных источников, посвященных Финтех.</w:t>
            </w:r>
          </w:p>
        </w:tc>
      </w:tr>
    </w:tbl>
    <w:p w:rsidR="003849C7" w:rsidRDefault="003849C7">
      <w:pPr>
        <w:keepNext/>
        <w:tabs>
          <w:tab w:val="left" w:pos="708"/>
          <w:tab w:val="right" w:leader="underscore" w:pos="9639"/>
        </w:tabs>
        <w:ind w:firstLine="709"/>
        <w:jc w:val="center"/>
        <w:rPr>
          <w:bCs/>
          <w:i/>
        </w:rPr>
      </w:pPr>
    </w:p>
    <w:p w:rsidR="003849C7" w:rsidRDefault="003849C7">
      <w:pPr>
        <w:keepNext/>
        <w:tabs>
          <w:tab w:val="left" w:pos="708"/>
          <w:tab w:val="right" w:leader="underscore" w:pos="9639"/>
        </w:tabs>
        <w:ind w:firstLine="709"/>
        <w:jc w:val="center"/>
        <w:rPr>
          <w:bCs/>
          <w:i/>
        </w:rPr>
      </w:pPr>
    </w:p>
    <w:p w:rsidR="003849C7" w:rsidRDefault="00384F86">
      <w:pPr>
        <w:keepNext/>
        <w:tabs>
          <w:tab w:val="left" w:pos="708"/>
          <w:tab w:val="right" w:leader="underscore" w:pos="9639"/>
        </w:tabs>
        <w:ind w:firstLine="709"/>
        <w:jc w:val="center"/>
        <w:rPr>
          <w:bCs/>
          <w:i/>
        </w:rPr>
      </w:pPr>
      <w:r>
        <w:rPr>
          <w:bCs/>
          <w:i/>
        </w:rPr>
        <w:t>Примерные вопросы к зачету:</w:t>
      </w:r>
    </w:p>
    <w:p w:rsidR="003849C7" w:rsidRDefault="00384F86">
      <w:pPr>
        <w:pStyle w:val="aff3"/>
        <w:numPr>
          <w:ilvl w:val="0"/>
          <w:numId w:val="5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роль СУБД в реализации информационной системы финансовой организации.</w:t>
      </w:r>
    </w:p>
    <w:p w:rsidR="003849C7" w:rsidRDefault="00384F86">
      <w:pPr>
        <w:pStyle w:val="aff3"/>
        <w:numPr>
          <w:ilvl w:val="0"/>
          <w:numId w:val="5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Сформируйте </w:t>
      </w:r>
      <w:r>
        <w:rPr>
          <w:sz w:val="28"/>
          <w:szCs w:val="28"/>
          <w:lang w:val="en-US"/>
        </w:rPr>
        <w:t>ER</w:t>
      </w:r>
      <w:r>
        <w:rPr>
          <w:sz w:val="28"/>
          <w:szCs w:val="28"/>
        </w:rPr>
        <w:t>-диаграмму базы данных портала Финансового университета.</w:t>
      </w:r>
    </w:p>
    <w:p w:rsidR="003849C7" w:rsidRDefault="00384F86">
      <w:pPr>
        <w:pStyle w:val="aff3"/>
        <w:numPr>
          <w:ilvl w:val="0"/>
          <w:numId w:val="5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помощью CASE-средства сформируйте модель данных базы данных, включающей таблицы «Плательщик», «Лицевые счета плательщика», «Платежи плательщиков за коммунальные услуги».</w:t>
      </w:r>
    </w:p>
    <w:p w:rsidR="003849C7" w:rsidRDefault="00384F86">
      <w:pPr>
        <w:pStyle w:val="aff3"/>
        <w:numPr>
          <w:ilvl w:val="0"/>
          <w:numId w:val="5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понятие </w:t>
      </w:r>
      <w:r>
        <w:rPr>
          <w:sz w:val="28"/>
          <w:szCs w:val="28"/>
          <w:lang w:val="en-US"/>
        </w:rPr>
        <w:t>Big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 xml:space="preserve">. Охарактеризуйте роль </w:t>
      </w:r>
      <w:r>
        <w:rPr>
          <w:sz w:val="28"/>
          <w:szCs w:val="28"/>
          <w:lang w:val="en-US"/>
        </w:rPr>
        <w:t>Big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 xml:space="preserve"> в финансовой отрасли. Приведите примеры.</w:t>
      </w:r>
    </w:p>
    <w:p w:rsidR="003849C7" w:rsidRDefault="00384F86">
      <w:pPr>
        <w:pStyle w:val="aff3"/>
        <w:numPr>
          <w:ilvl w:val="0"/>
          <w:numId w:val="5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Охарактеризуйте следующие типы баз данных: реляционные, объектно-ориентированные, графовые. Рассмотрите аспекты их применения. </w:t>
      </w:r>
    </w:p>
    <w:p w:rsidR="003849C7" w:rsidRDefault="00384F86">
      <w:pPr>
        <w:pStyle w:val="aff3"/>
        <w:numPr>
          <w:ilvl w:val="0"/>
          <w:numId w:val="5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Охарактеризуйте </w:t>
      </w:r>
      <w:r>
        <w:rPr>
          <w:color w:val="000000"/>
          <w:sz w:val="28"/>
          <w:szCs w:val="28"/>
          <w:lang w:val="en-US"/>
        </w:rPr>
        <w:t>NoSQL</w:t>
      </w:r>
      <w:r>
        <w:rPr>
          <w:color w:val="000000"/>
          <w:sz w:val="28"/>
          <w:szCs w:val="28"/>
        </w:rPr>
        <w:t xml:space="preserve"> СУБД и принципы их работы. Приведите примеры их реализации.</w:t>
      </w:r>
    </w:p>
    <w:p w:rsidR="003849C7" w:rsidRDefault="00384F86">
      <w:pPr>
        <w:pStyle w:val="aff3"/>
        <w:numPr>
          <w:ilvl w:val="0"/>
          <w:numId w:val="5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Охарактеризуйте роль индексов в организации баз данных. Сформируйте индексы для двух таблиц «</w:t>
      </w:r>
      <w:r>
        <w:rPr>
          <w:color w:val="000000"/>
          <w:sz w:val="28"/>
          <w:szCs w:val="28"/>
          <w:lang w:val="en-US"/>
        </w:rPr>
        <w:t>master</w:t>
      </w: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  <w:lang w:val="en-US"/>
        </w:rPr>
        <w:t>detail</w:t>
      </w:r>
      <w:r>
        <w:rPr>
          <w:color w:val="000000"/>
          <w:sz w:val="28"/>
          <w:szCs w:val="28"/>
        </w:rPr>
        <w:t xml:space="preserve">» в СУБД </w:t>
      </w:r>
      <w:r>
        <w:rPr>
          <w:color w:val="000000"/>
          <w:sz w:val="28"/>
          <w:szCs w:val="28"/>
          <w:lang w:val="en-US"/>
        </w:rPr>
        <w:t>PostgreSQL</w:t>
      </w:r>
      <w:r>
        <w:rPr>
          <w:color w:val="000000"/>
          <w:sz w:val="28"/>
          <w:szCs w:val="28"/>
        </w:rPr>
        <w:t>.</w:t>
      </w:r>
    </w:p>
    <w:p w:rsidR="003849C7" w:rsidRDefault="00384F86">
      <w:pPr>
        <w:pStyle w:val="aff3"/>
        <w:numPr>
          <w:ilvl w:val="0"/>
          <w:numId w:val="5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  <w:lang w:val="en-US"/>
        </w:rPr>
        <w:t>PostgreSQL</w:t>
      </w:r>
      <w:r>
        <w:rPr>
          <w:color w:val="000000"/>
          <w:sz w:val="28"/>
          <w:szCs w:val="28"/>
        </w:rPr>
        <w:t xml:space="preserve"> создайте запрос на выборку данных, используя оператор </w:t>
      </w:r>
      <w:r>
        <w:rPr>
          <w:color w:val="000000"/>
          <w:sz w:val="28"/>
          <w:szCs w:val="28"/>
          <w:lang w:val="en-US"/>
        </w:rPr>
        <w:t>ANY</w:t>
      </w:r>
      <w:r>
        <w:rPr>
          <w:color w:val="000000"/>
          <w:sz w:val="28"/>
          <w:szCs w:val="28"/>
        </w:rPr>
        <w:t>.</w:t>
      </w:r>
    </w:p>
    <w:p w:rsidR="003849C7" w:rsidRDefault="00384F86">
      <w:pPr>
        <w:pStyle w:val="aff3"/>
        <w:numPr>
          <w:ilvl w:val="0"/>
          <w:numId w:val="5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Охарактеризуйте роль баз данных в Интернет. Предложите архитектуру Интернет-проекта с использованием базы данных.</w:t>
      </w:r>
    </w:p>
    <w:p w:rsidR="003849C7" w:rsidRDefault="00384F86">
      <w:pPr>
        <w:pStyle w:val="aff3"/>
        <w:numPr>
          <w:ilvl w:val="0"/>
          <w:numId w:val="5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Сформируйте </w:t>
      </w:r>
      <w:r>
        <w:rPr>
          <w:color w:val="000000"/>
          <w:sz w:val="28"/>
          <w:szCs w:val="28"/>
          <w:lang w:val="en-US"/>
        </w:rPr>
        <w:t>ER</w:t>
      </w:r>
      <w:r>
        <w:rPr>
          <w:color w:val="000000"/>
          <w:sz w:val="28"/>
          <w:szCs w:val="28"/>
        </w:rPr>
        <w:t>-диаграмму базы данных банка</w:t>
      </w:r>
    </w:p>
    <w:p w:rsidR="003849C7" w:rsidRDefault="00384F86">
      <w:pPr>
        <w:pStyle w:val="aff3"/>
        <w:numPr>
          <w:ilvl w:val="0"/>
          <w:numId w:val="5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Охарактеризуйте понятие «транзакция». Приведите пример использования транзакций в работе СУБД</w:t>
      </w:r>
    </w:p>
    <w:p w:rsidR="003849C7" w:rsidRDefault="00384F86">
      <w:pPr>
        <w:pStyle w:val="aff3"/>
        <w:numPr>
          <w:ilvl w:val="0"/>
          <w:numId w:val="5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Охарактеризуйте роль языков программирования </w:t>
      </w:r>
      <w:r>
        <w:rPr>
          <w:color w:val="000000"/>
          <w:sz w:val="28"/>
          <w:szCs w:val="28"/>
          <w:lang w:val="en-US"/>
        </w:rPr>
        <w:t>SQL</w:t>
      </w:r>
      <w:r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  <w:lang w:val="en-US"/>
        </w:rPr>
        <w:t>Python</w:t>
      </w:r>
      <w:r>
        <w:rPr>
          <w:color w:val="000000"/>
          <w:sz w:val="28"/>
          <w:szCs w:val="28"/>
        </w:rPr>
        <w:t xml:space="preserve"> для работы с базами данных.</w:t>
      </w:r>
    </w:p>
    <w:p w:rsidR="003849C7" w:rsidRDefault="00384F86">
      <w:pPr>
        <w:keepNext/>
        <w:tabs>
          <w:tab w:val="left" w:pos="708"/>
          <w:tab w:val="right" w:leader="underscore" w:pos="9639"/>
        </w:tabs>
        <w:spacing w:line="276" w:lineRule="auto"/>
        <w:ind w:left="426" w:hanging="426"/>
        <w:jc w:val="center"/>
        <w:rPr>
          <w:bCs/>
          <w:i/>
        </w:rPr>
      </w:pPr>
      <w:r>
        <w:rPr>
          <w:bCs/>
          <w:i/>
        </w:rPr>
        <w:lastRenderedPageBreak/>
        <w:t xml:space="preserve">Практико-ориентированные задания </w:t>
      </w:r>
    </w:p>
    <w:p w:rsidR="003849C7" w:rsidRDefault="00384F86">
      <w:pPr>
        <w:pStyle w:val="aff3"/>
        <w:keepNext/>
        <w:tabs>
          <w:tab w:val="right" w:leader="underscore" w:pos="9639"/>
        </w:tabs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Используя </w:t>
      </w:r>
      <w:r>
        <w:rPr>
          <w:color w:val="000000"/>
          <w:sz w:val="28"/>
          <w:szCs w:val="28"/>
          <w:lang w:val="en-US"/>
        </w:rPr>
        <w:t>CASE</w:t>
      </w:r>
      <w:r>
        <w:rPr>
          <w:color w:val="000000"/>
          <w:sz w:val="28"/>
          <w:szCs w:val="28"/>
        </w:rPr>
        <w:t>-средство, постройте концептуальную и логическую модели базы данных для предложенной задачи и заданных требований к поиску.</w:t>
      </w:r>
    </w:p>
    <w:p w:rsidR="003849C7" w:rsidRDefault="00384F86">
      <w:pPr>
        <w:pStyle w:val="aff3"/>
        <w:keepNext/>
        <w:tabs>
          <w:tab w:val="right" w:leader="underscore" w:pos="9639"/>
        </w:tabs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2.В СУБД </w:t>
      </w:r>
      <w:proofErr w:type="spellStart"/>
      <w:r>
        <w:rPr>
          <w:color w:val="000000"/>
          <w:sz w:val="28"/>
          <w:szCs w:val="28"/>
          <w:lang w:val="en-US"/>
        </w:rPr>
        <w:t>PostgresSQL</w:t>
      </w:r>
      <w:proofErr w:type="spellEnd"/>
      <w:r>
        <w:rPr>
          <w:color w:val="000000"/>
          <w:sz w:val="28"/>
          <w:szCs w:val="28"/>
        </w:rPr>
        <w:t xml:space="preserve"> разработайте базу данных для банка, отражающую объекты построенной ранее модели данных.</w:t>
      </w:r>
    </w:p>
    <w:p w:rsidR="003849C7" w:rsidRDefault="00384F86">
      <w:pPr>
        <w:pStyle w:val="aff3"/>
        <w:spacing w:after="120" w:line="276" w:lineRule="auto"/>
        <w:ind w:left="0" w:firstLine="709"/>
        <w:jc w:val="both"/>
        <w:rPr>
          <w:b/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3.  Сформируйте </w:t>
      </w:r>
      <w:r>
        <w:rPr>
          <w:color w:val="000000"/>
          <w:sz w:val="28"/>
          <w:szCs w:val="28"/>
          <w:lang w:val="en-US"/>
        </w:rPr>
        <w:t>SQL</w:t>
      </w:r>
      <w:r>
        <w:rPr>
          <w:color w:val="000000"/>
          <w:sz w:val="28"/>
          <w:szCs w:val="28"/>
        </w:rPr>
        <w:t>-запрос, отражающий всех клиентов банка, совершающих покупки ночью на сумму свыше 5 тысяч рублей.</w:t>
      </w:r>
    </w:p>
    <w:p w:rsidR="003849C7" w:rsidRDefault="003849C7">
      <w:pPr>
        <w:pStyle w:val="aff3"/>
        <w:spacing w:after="120"/>
        <w:ind w:left="0" w:firstLine="709"/>
        <w:jc w:val="center"/>
        <w:rPr>
          <w:sz w:val="28"/>
          <w:szCs w:val="28"/>
        </w:rPr>
      </w:pPr>
    </w:p>
    <w:p w:rsidR="003849C7" w:rsidRDefault="00384F86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_Toc500499442"/>
      <w:bookmarkStart w:id="36" w:name="_Toc422097294"/>
      <w:bookmarkStart w:id="37" w:name="_Toc25058502"/>
      <w:r>
        <w:rPr>
          <w:rFonts w:ascii="Times New Roman" w:hAnsi="Times New Roman" w:cs="Times New Roman"/>
          <w:sz w:val="28"/>
          <w:szCs w:val="28"/>
        </w:rPr>
        <w:t>8. Перечень основной и дополнительной учебной литературы,</w:t>
      </w:r>
      <w:r>
        <w:rPr>
          <w:rFonts w:ascii="Times New Roman" w:hAnsi="Times New Roman" w:cs="Times New Roman"/>
          <w:sz w:val="28"/>
          <w:szCs w:val="28"/>
        </w:rPr>
        <w:br/>
        <w:t xml:space="preserve"> необходимой для освоения дисциплины:</w:t>
      </w:r>
      <w:bookmarkEnd w:id="35"/>
      <w:bookmarkEnd w:id="36"/>
      <w:bookmarkEnd w:id="37"/>
    </w:p>
    <w:p w:rsidR="003849C7" w:rsidRDefault="003849C7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</w:p>
    <w:p w:rsidR="00EE7921" w:rsidRDefault="00EE7921" w:rsidP="00EE7921">
      <w:pPr>
        <w:widowControl w:val="0"/>
        <w:suppressAutoHyphens/>
        <w:ind w:firstLine="709"/>
        <w:jc w:val="center"/>
        <w:rPr>
          <w:b/>
          <w:i/>
          <w:kern w:val="2"/>
          <w:szCs w:val="28"/>
        </w:rPr>
      </w:pPr>
      <w:bookmarkStart w:id="38" w:name="_Toc25058504"/>
      <w:bookmarkStart w:id="39" w:name="_Toc500499444"/>
      <w:bookmarkStart w:id="40" w:name="_Toc422097296"/>
      <w:bookmarkStart w:id="41" w:name="_Toc417973965"/>
      <w:r>
        <w:rPr>
          <w:b/>
          <w:i/>
          <w:kern w:val="2"/>
          <w:szCs w:val="28"/>
        </w:rPr>
        <w:t>Основная:</w:t>
      </w:r>
    </w:p>
    <w:p w:rsidR="00EE7921" w:rsidRDefault="00EE7921" w:rsidP="00EE7921">
      <w:pPr>
        <w:pStyle w:val="aff3"/>
        <w:numPr>
          <w:ilvl w:val="3"/>
          <w:numId w:val="13"/>
        </w:numPr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Мартишин</w:t>
      </w:r>
      <w:proofErr w:type="spellEnd"/>
      <w:r>
        <w:rPr>
          <w:sz w:val="28"/>
          <w:szCs w:val="28"/>
        </w:rPr>
        <w:t xml:space="preserve">, С. А. Базы данных. Практическое применение СУБД SQL и </w:t>
      </w:r>
      <w:proofErr w:type="spellStart"/>
      <w:r>
        <w:rPr>
          <w:sz w:val="28"/>
          <w:szCs w:val="28"/>
        </w:rPr>
        <w:t>NoSQL</w:t>
      </w:r>
      <w:proofErr w:type="spellEnd"/>
      <w:r>
        <w:rPr>
          <w:sz w:val="28"/>
          <w:szCs w:val="28"/>
        </w:rPr>
        <w:t xml:space="preserve">-типа для проектирования информационных </w:t>
      </w:r>
      <w:proofErr w:type="gramStart"/>
      <w:r>
        <w:rPr>
          <w:sz w:val="28"/>
          <w:szCs w:val="28"/>
        </w:rPr>
        <w:t>систем :</w:t>
      </w:r>
      <w:proofErr w:type="gramEnd"/>
      <w:r>
        <w:rPr>
          <w:sz w:val="28"/>
          <w:szCs w:val="28"/>
        </w:rPr>
        <w:t xml:space="preserve"> учеб. пособие / С. А. </w:t>
      </w:r>
      <w:proofErr w:type="spellStart"/>
      <w:r>
        <w:rPr>
          <w:sz w:val="28"/>
          <w:szCs w:val="28"/>
        </w:rPr>
        <w:t>Мартишин</w:t>
      </w:r>
      <w:proofErr w:type="spellEnd"/>
      <w:r>
        <w:rPr>
          <w:sz w:val="28"/>
          <w:szCs w:val="28"/>
        </w:rPr>
        <w:t xml:space="preserve">, В. Л. Симонов, М. В. Храпченко.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ФОРУМ : ИНФРА-М, 2023. — 368 с. — (Высшее образование). — ISBN 978-5-8199-0946-</w:t>
      </w:r>
      <w:proofErr w:type="gramStart"/>
      <w:r>
        <w:rPr>
          <w:sz w:val="28"/>
          <w:szCs w:val="28"/>
        </w:rPr>
        <w:t>1.—</w:t>
      </w:r>
      <w:proofErr w:type="gramEnd"/>
      <w:r>
        <w:rPr>
          <w:sz w:val="28"/>
          <w:szCs w:val="28"/>
        </w:rPr>
        <w:t xml:space="preserve"> ЭБС Znanium.com.  —  URL: https://znanium.com/catalog/product/1993538 (дата обращения: 14.06.2023).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EE7921" w:rsidRDefault="00EE7921" w:rsidP="00EE7921">
      <w:pPr>
        <w:pStyle w:val="aff3"/>
        <w:numPr>
          <w:ilvl w:val="3"/>
          <w:numId w:val="1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Советов, Б. Я.  Базы </w:t>
      </w:r>
      <w:proofErr w:type="gramStart"/>
      <w:r>
        <w:rPr>
          <w:sz w:val="28"/>
          <w:szCs w:val="28"/>
        </w:rPr>
        <w:t>данных :</w:t>
      </w:r>
      <w:proofErr w:type="gramEnd"/>
      <w:r>
        <w:rPr>
          <w:sz w:val="28"/>
          <w:szCs w:val="28"/>
        </w:rPr>
        <w:t xml:space="preserve"> учеб. для вузов / Б. Я. Советов, В. В. </w:t>
      </w:r>
      <w:proofErr w:type="spellStart"/>
      <w:r>
        <w:rPr>
          <w:sz w:val="28"/>
          <w:szCs w:val="28"/>
        </w:rPr>
        <w:t>Цехановский</w:t>
      </w:r>
      <w:proofErr w:type="spellEnd"/>
      <w:r>
        <w:rPr>
          <w:sz w:val="28"/>
          <w:szCs w:val="28"/>
        </w:rPr>
        <w:t xml:space="preserve">, В. Д. Чертовской. — 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420 с. — (Высшее образование). — ISBN 978-5-534-07217-4.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10" w:tgtFrame="_blank">
        <w:r>
          <w:rPr>
            <w:sz w:val="28"/>
            <w:szCs w:val="28"/>
          </w:rPr>
          <w:t>https://urait.ru/bcode/510752</w:t>
        </w:r>
      </w:hyperlink>
      <w:r>
        <w:rPr>
          <w:sz w:val="28"/>
          <w:szCs w:val="28"/>
        </w:rPr>
        <w:t xml:space="preserve"> (дата обращения: 14.06.2023).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EE7921" w:rsidRDefault="00EE7921" w:rsidP="00EE7921">
      <w:pPr>
        <w:pStyle w:val="aff3"/>
        <w:numPr>
          <w:ilvl w:val="3"/>
          <w:numId w:val="13"/>
        </w:numPr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Стружкин</w:t>
      </w:r>
      <w:proofErr w:type="spellEnd"/>
      <w:r>
        <w:rPr>
          <w:sz w:val="28"/>
          <w:szCs w:val="28"/>
        </w:rPr>
        <w:t xml:space="preserve">, Н. П.  Базы данных: </w:t>
      </w:r>
      <w:proofErr w:type="gramStart"/>
      <w:r>
        <w:rPr>
          <w:sz w:val="28"/>
          <w:szCs w:val="28"/>
        </w:rPr>
        <w:t>проектирование :</w:t>
      </w:r>
      <w:proofErr w:type="gramEnd"/>
      <w:r>
        <w:rPr>
          <w:sz w:val="28"/>
          <w:szCs w:val="28"/>
        </w:rPr>
        <w:t xml:space="preserve"> учеб. для вузов / Н. П. </w:t>
      </w:r>
      <w:proofErr w:type="spellStart"/>
      <w:r>
        <w:rPr>
          <w:sz w:val="28"/>
          <w:szCs w:val="28"/>
        </w:rPr>
        <w:t>Стружкин</w:t>
      </w:r>
      <w:proofErr w:type="spellEnd"/>
      <w:r>
        <w:rPr>
          <w:sz w:val="28"/>
          <w:szCs w:val="28"/>
        </w:rPr>
        <w:t xml:space="preserve">, В. В. Годин.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477 с. — (Высшее образование). — ISBN 978-5-534-00229-4.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11" w:tgtFrame="_blank">
        <w:r>
          <w:rPr>
            <w:sz w:val="28"/>
            <w:szCs w:val="28"/>
          </w:rPr>
          <w:t>https://urait.ru/bcode/511019</w:t>
        </w:r>
      </w:hyperlink>
      <w:r>
        <w:rPr>
          <w:sz w:val="28"/>
          <w:szCs w:val="28"/>
        </w:rPr>
        <w:t xml:space="preserve"> (дата обращения: 14.06.2023).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EE7921" w:rsidRDefault="00EE7921" w:rsidP="00EE7921">
      <w:pPr>
        <w:ind w:firstLine="709"/>
        <w:contextualSpacing/>
        <w:jc w:val="both"/>
        <w:rPr>
          <w:szCs w:val="28"/>
        </w:rPr>
      </w:pPr>
    </w:p>
    <w:p w:rsidR="00EE7921" w:rsidRDefault="00EE7921" w:rsidP="00EE7921">
      <w:pPr>
        <w:ind w:firstLine="709"/>
        <w:jc w:val="center"/>
        <w:rPr>
          <w:b/>
          <w:i/>
          <w:szCs w:val="28"/>
        </w:rPr>
      </w:pPr>
      <w:r>
        <w:rPr>
          <w:b/>
          <w:i/>
          <w:szCs w:val="28"/>
        </w:rPr>
        <w:t>Дополнительная:</w:t>
      </w:r>
    </w:p>
    <w:p w:rsidR="00EE7921" w:rsidRDefault="00EE7921" w:rsidP="00EE7921">
      <w:pPr>
        <w:pStyle w:val="aff3"/>
        <w:numPr>
          <w:ilvl w:val="3"/>
          <w:numId w:val="13"/>
        </w:numPr>
        <w:shd w:val="clear" w:color="auto" w:fill="FFFFFF"/>
        <w:tabs>
          <w:tab w:val="left" w:pos="426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PostgreSQL</w:t>
      </w:r>
      <w:proofErr w:type="spellEnd"/>
      <w:r>
        <w:rPr>
          <w:sz w:val="28"/>
          <w:szCs w:val="28"/>
        </w:rPr>
        <w:t xml:space="preserve">. Разработка баз </w:t>
      </w:r>
      <w:proofErr w:type="gramStart"/>
      <w:r>
        <w:rPr>
          <w:sz w:val="28"/>
          <w:szCs w:val="28"/>
        </w:rPr>
        <w:t>данных :</w:t>
      </w:r>
      <w:proofErr w:type="gramEnd"/>
      <w:r>
        <w:rPr>
          <w:sz w:val="28"/>
          <w:szCs w:val="28"/>
        </w:rPr>
        <w:t xml:space="preserve"> учебник / М. Ф. Ванина, А. Г. Ерохин, Н. В. </w:t>
      </w:r>
      <w:proofErr w:type="spellStart"/>
      <w:r>
        <w:rPr>
          <w:sz w:val="28"/>
          <w:szCs w:val="28"/>
        </w:rPr>
        <w:t>Тутова</w:t>
      </w:r>
      <w:proofErr w:type="spellEnd"/>
      <w:r>
        <w:rPr>
          <w:sz w:val="28"/>
          <w:szCs w:val="28"/>
        </w:rPr>
        <w:t xml:space="preserve"> [и др.].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2023. — 227 с. — ISBN 978-5-466-03410-3. — ЭБС BOOK.RU.  — URL: https://book.ru/book/950185 (дата обращения: 14.06.2023).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EE7921" w:rsidRDefault="00EE7921" w:rsidP="00EE7921">
      <w:pPr>
        <w:pStyle w:val="aff3"/>
        <w:numPr>
          <w:ilvl w:val="3"/>
          <w:numId w:val="13"/>
        </w:numPr>
        <w:shd w:val="clear" w:color="auto" w:fill="FFFFFF"/>
        <w:tabs>
          <w:tab w:val="left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Кондрашов, Ю. Н. Язык SQL. Сборник ситуационных задач по дисциплине «Базы данных</w:t>
      </w:r>
      <w:proofErr w:type="gramStart"/>
      <w:r>
        <w:rPr>
          <w:sz w:val="28"/>
          <w:szCs w:val="28"/>
        </w:rPr>
        <w:t>» :</w:t>
      </w:r>
      <w:proofErr w:type="gramEnd"/>
      <w:r>
        <w:rPr>
          <w:sz w:val="28"/>
          <w:szCs w:val="28"/>
        </w:rPr>
        <w:t xml:space="preserve"> учеб.-</w:t>
      </w:r>
      <w:proofErr w:type="spellStart"/>
      <w:r>
        <w:rPr>
          <w:sz w:val="28"/>
          <w:szCs w:val="28"/>
        </w:rPr>
        <w:t>практич</w:t>
      </w:r>
      <w:proofErr w:type="spellEnd"/>
      <w:r>
        <w:rPr>
          <w:sz w:val="28"/>
          <w:szCs w:val="28"/>
        </w:rPr>
        <w:t xml:space="preserve">. пособие / Ю. Н. Кондрашов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2023. — 125 с. — ISBN 978-5-466-02005-2. — ЭБС BOOK.RU. — URL: https://book.ru/book/947081 (дата обращения: 14.06.2023).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EE7921" w:rsidRDefault="00EE7921" w:rsidP="00EE7921">
      <w:pPr>
        <w:pStyle w:val="aff3"/>
        <w:numPr>
          <w:ilvl w:val="3"/>
          <w:numId w:val="13"/>
        </w:numPr>
        <w:shd w:val="clear" w:color="auto" w:fill="FFFFFF"/>
        <w:tabs>
          <w:tab w:val="left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Маркин, А. В.  Программирование на SQL. В 2 ч. Ч. 1: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и практикум для вузов / А. В. Маркин. — 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</w:t>
      </w:r>
      <w:r>
        <w:rPr>
          <w:sz w:val="28"/>
          <w:szCs w:val="28"/>
        </w:rPr>
        <w:lastRenderedPageBreak/>
        <w:t xml:space="preserve">— 429 с. — (Высшее образование). — ISBN 978-5-534-15817-5.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12" w:tgtFrame="_blank">
        <w:r>
          <w:rPr>
            <w:sz w:val="28"/>
            <w:szCs w:val="28"/>
          </w:rPr>
          <w:t>https://urait.ru/bcode/509818</w:t>
        </w:r>
      </w:hyperlink>
      <w:r>
        <w:rPr>
          <w:sz w:val="28"/>
          <w:szCs w:val="28"/>
        </w:rPr>
        <w:t xml:space="preserve"> (дата обращения: 14.06.2023).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EE7921" w:rsidRDefault="00EE7921" w:rsidP="00EE7921">
      <w:pPr>
        <w:pStyle w:val="aff3"/>
        <w:numPr>
          <w:ilvl w:val="3"/>
          <w:numId w:val="13"/>
        </w:numPr>
        <w:shd w:val="clear" w:color="auto" w:fill="FFFFFF"/>
        <w:tabs>
          <w:tab w:val="left" w:pos="426"/>
        </w:tabs>
        <w:ind w:left="0" w:firstLine="709"/>
        <w:jc w:val="both"/>
        <w:rPr>
          <w:szCs w:val="28"/>
        </w:rPr>
      </w:pPr>
      <w:r>
        <w:rPr>
          <w:sz w:val="28"/>
          <w:szCs w:val="28"/>
        </w:rPr>
        <w:t xml:space="preserve">Маркин, А. В.  Программирование на SQL. В 2 ч. Ч. </w:t>
      </w:r>
      <w:proofErr w:type="gramStart"/>
      <w:r>
        <w:rPr>
          <w:sz w:val="28"/>
          <w:szCs w:val="28"/>
        </w:rPr>
        <w:t>2 :</w:t>
      </w:r>
      <w:proofErr w:type="gramEnd"/>
      <w:r>
        <w:rPr>
          <w:sz w:val="28"/>
          <w:szCs w:val="28"/>
        </w:rPr>
        <w:t xml:space="preserve"> учеб. и практикум для вузов / А. В. Маркин. — 3-е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385 с. — (Высшее образование). — ISBN 978-5-534-15818-2.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13" w:tgtFrame="_blank">
        <w:r>
          <w:rPr>
            <w:sz w:val="28"/>
            <w:szCs w:val="28"/>
          </w:rPr>
          <w:t>https://urait.ru/bcode/509819</w:t>
        </w:r>
      </w:hyperlink>
      <w:r>
        <w:rPr>
          <w:sz w:val="28"/>
          <w:szCs w:val="28"/>
        </w:rPr>
        <w:t xml:space="preserve"> (дата обращения: 14.06.2023).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EE7921" w:rsidRDefault="00EE7921" w:rsidP="00EE7921">
      <w:pPr>
        <w:pStyle w:val="aff3"/>
        <w:numPr>
          <w:ilvl w:val="3"/>
          <w:numId w:val="13"/>
        </w:numPr>
        <w:shd w:val="clear" w:color="auto" w:fill="FFFFFF"/>
        <w:tabs>
          <w:tab w:val="left" w:pos="426"/>
        </w:tabs>
        <w:ind w:left="0" w:firstLine="709"/>
        <w:jc w:val="both"/>
        <w:rPr>
          <w:szCs w:val="28"/>
        </w:rPr>
      </w:pPr>
      <w:r>
        <w:rPr>
          <w:sz w:val="28"/>
          <w:szCs w:val="28"/>
        </w:rPr>
        <w:t xml:space="preserve">Мун </w:t>
      </w:r>
      <w:proofErr w:type="spellStart"/>
      <w:r>
        <w:rPr>
          <w:sz w:val="28"/>
          <w:szCs w:val="28"/>
        </w:rPr>
        <w:t>Суб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Чой</w:t>
      </w:r>
      <w:proofErr w:type="spellEnd"/>
      <w:r>
        <w:rPr>
          <w:sz w:val="28"/>
          <w:szCs w:val="28"/>
        </w:rPr>
        <w:t xml:space="preserve">, П.   Финтех с искусственным интеллектом, большими данными и </w:t>
      </w:r>
      <w:proofErr w:type="spellStart"/>
      <w:r>
        <w:rPr>
          <w:sz w:val="28"/>
          <w:szCs w:val="28"/>
        </w:rPr>
        <w:t>блокчейном</w:t>
      </w:r>
      <w:proofErr w:type="spellEnd"/>
      <w:r>
        <w:rPr>
          <w:sz w:val="28"/>
          <w:szCs w:val="28"/>
        </w:rPr>
        <w:t xml:space="preserve"> / П. Мун </w:t>
      </w:r>
      <w:proofErr w:type="spellStart"/>
      <w:r>
        <w:rPr>
          <w:sz w:val="28"/>
          <w:szCs w:val="28"/>
        </w:rPr>
        <w:t>Суб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Чой</w:t>
      </w:r>
      <w:proofErr w:type="spellEnd"/>
      <w:r>
        <w:rPr>
          <w:sz w:val="28"/>
          <w:szCs w:val="28"/>
        </w:rPr>
        <w:t xml:space="preserve">, С.Х. </w:t>
      </w:r>
      <w:proofErr w:type="spellStart"/>
      <w:r>
        <w:rPr>
          <w:sz w:val="28"/>
          <w:szCs w:val="28"/>
        </w:rPr>
        <w:t>Хуанг</w:t>
      </w:r>
      <w:proofErr w:type="spellEnd"/>
      <w:r>
        <w:rPr>
          <w:sz w:val="28"/>
          <w:szCs w:val="28"/>
        </w:rPr>
        <w:t xml:space="preserve">. –  </w:t>
      </w:r>
      <w:proofErr w:type="gramStart"/>
      <w:r>
        <w:rPr>
          <w:sz w:val="28"/>
          <w:szCs w:val="28"/>
        </w:rPr>
        <w:t>Сингапур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, 2021. – 306 с. – </w:t>
      </w:r>
      <w:proofErr w:type="gramStart"/>
      <w:r>
        <w:rPr>
          <w:bCs/>
          <w:kern w:val="2"/>
          <w:sz w:val="28"/>
          <w:szCs w:val="28"/>
          <w:lang w:val="en-US"/>
        </w:rPr>
        <w:t>SpringerLink</w:t>
      </w:r>
      <w:r w:rsidRPr="004074C4">
        <w:rPr>
          <w:bCs/>
          <w:kern w:val="2"/>
          <w:sz w:val="28"/>
          <w:szCs w:val="28"/>
        </w:rPr>
        <w:t xml:space="preserve"> :</w:t>
      </w:r>
      <w:proofErr w:type="gramEnd"/>
      <w:r w:rsidRPr="004074C4">
        <w:rPr>
          <w:bCs/>
          <w:kern w:val="2"/>
          <w:sz w:val="28"/>
          <w:szCs w:val="28"/>
        </w:rPr>
        <w:t xml:space="preserve"> [сайт].</w:t>
      </w:r>
      <w:r>
        <w:rPr>
          <w:sz w:val="28"/>
          <w:szCs w:val="28"/>
        </w:rPr>
        <w:t xml:space="preserve"> – URL: </w:t>
      </w:r>
      <w:hyperlink r:id="rId14">
        <w:r>
          <w:rPr>
            <w:sz w:val="28"/>
            <w:szCs w:val="28"/>
          </w:rPr>
          <w:t>https://link.springer.com/book/10.1007/978-981-33-6137-9</w:t>
        </w:r>
      </w:hyperlink>
      <w:r>
        <w:rPr>
          <w:sz w:val="28"/>
          <w:szCs w:val="28"/>
        </w:rPr>
        <w:t xml:space="preserve"> (дата обращения: 14.06.2023).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EE7921" w:rsidRDefault="00EE7921" w:rsidP="00EE7921">
      <w:pPr>
        <w:pStyle w:val="aff3"/>
        <w:shd w:val="clear" w:color="auto" w:fill="FFFFFF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EE7921" w:rsidRDefault="00EE7921" w:rsidP="00EE7921">
      <w:pPr>
        <w:keepNext/>
        <w:ind w:firstLine="709"/>
        <w:jc w:val="both"/>
        <w:outlineLvl w:val="0"/>
        <w:rPr>
          <w:b/>
          <w:bCs/>
          <w:kern w:val="2"/>
          <w:szCs w:val="28"/>
        </w:rPr>
      </w:pPr>
      <w:bookmarkStart w:id="42" w:name="_Toc417973964"/>
      <w:bookmarkStart w:id="43" w:name="_Toc422097295"/>
      <w:bookmarkStart w:id="44" w:name="_Toc500499443"/>
      <w:bookmarkStart w:id="45" w:name="_Toc25058503"/>
      <w:r>
        <w:rPr>
          <w:b/>
          <w:bCs/>
          <w:kern w:val="2"/>
          <w:szCs w:val="28"/>
        </w:rPr>
        <w:t xml:space="preserve">9. Перечень ресурсов информационно-телекоммуникационной </w:t>
      </w:r>
      <w:r>
        <w:rPr>
          <w:b/>
          <w:bCs/>
          <w:kern w:val="2"/>
          <w:szCs w:val="28"/>
        </w:rPr>
        <w:br/>
        <w:t>сети «Интернет», необходимых для освоения дисциплины:</w:t>
      </w:r>
      <w:bookmarkEnd w:id="42"/>
      <w:bookmarkEnd w:id="43"/>
      <w:bookmarkEnd w:id="44"/>
      <w:bookmarkEnd w:id="45"/>
    </w:p>
    <w:p w:rsidR="00EE7921" w:rsidRDefault="00EE7921" w:rsidP="00EE7921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Электронная библиотека Финансового университета (ЭБ) </w:t>
      </w:r>
      <w:hyperlink r:id="rId15">
        <w:r>
          <w:rPr>
            <w:sz w:val="28"/>
            <w:szCs w:val="28"/>
          </w:rPr>
          <w:t>http://elib.fa.ru/</w:t>
        </w:r>
      </w:hyperlink>
    </w:p>
    <w:p w:rsidR="00EE7921" w:rsidRDefault="00EE7921" w:rsidP="00EE7921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Электронно-библиотечная система BOOK.RU http://www.book.ru</w:t>
      </w:r>
    </w:p>
    <w:p w:rsidR="00EE7921" w:rsidRDefault="00EE7921" w:rsidP="00EE7921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Электронно-библиотечная система «Университетская библиотека ОНЛАЙН» http://biblioclub.ru/</w:t>
      </w:r>
    </w:p>
    <w:p w:rsidR="00EE7921" w:rsidRDefault="00EE7921" w:rsidP="00EE7921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EE7921" w:rsidRDefault="00EE7921" w:rsidP="00EE7921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Электронно-библиотечная система издательства «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>» https://www.springer.com/</w:t>
      </w:r>
    </w:p>
    <w:p w:rsidR="00EE7921" w:rsidRDefault="00EE7921" w:rsidP="00EE7921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Электронно-библиотечная система издательства «Лань» https://e.lanbook.com/</w:t>
      </w:r>
    </w:p>
    <w:p w:rsidR="00EE7921" w:rsidRDefault="00EE7921" w:rsidP="00EE7921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EE7921" w:rsidRDefault="00EE7921" w:rsidP="00EE7921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Научная электронная библиотека eLibrary.ru http://elibrary.ru</w:t>
      </w:r>
    </w:p>
    <w:p w:rsidR="00EE7921" w:rsidRDefault="00EE7921" w:rsidP="00EE7921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Электронно-библиотечная система издательства «ЮРАЙТ» https://www.urait.ru/</w:t>
      </w:r>
    </w:p>
    <w:p w:rsidR="003849C7" w:rsidRDefault="00384F86">
      <w:pPr>
        <w:pStyle w:val="1"/>
        <w:numPr>
          <w:ilvl w:val="0"/>
          <w:numId w:val="0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  <w:bookmarkEnd w:id="38"/>
      <w:bookmarkEnd w:id="39"/>
      <w:bookmarkEnd w:id="40"/>
      <w:bookmarkEnd w:id="41"/>
    </w:p>
    <w:p w:rsidR="003849C7" w:rsidRDefault="00EE7921" w:rsidP="00EE7921">
      <w:pPr>
        <w:jc w:val="both"/>
        <w:rPr>
          <w:szCs w:val="28"/>
        </w:rPr>
      </w:pPr>
      <w:bookmarkStart w:id="46" w:name="_Toc11843839"/>
      <w:bookmarkStart w:id="47" w:name="_Toc530522665"/>
      <w:bookmarkEnd w:id="46"/>
      <w:bookmarkEnd w:id="47"/>
      <w:r>
        <w:rPr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</w:t>
      </w:r>
    </w:p>
    <w:p w:rsidR="003849C7" w:rsidRDefault="00384F86">
      <w:pPr>
        <w:pStyle w:val="1"/>
        <w:numPr>
          <w:ilvl w:val="0"/>
          <w:numId w:val="3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3849C7" w:rsidRDefault="003849C7"/>
    <w:p w:rsidR="003849C7" w:rsidRDefault="00384F86">
      <w:pPr>
        <w:ind w:firstLine="567"/>
        <w:rPr>
          <w:b/>
          <w:i/>
        </w:rPr>
      </w:pPr>
      <w:r>
        <w:rPr>
          <w:b/>
          <w:i/>
        </w:rPr>
        <w:t>11.1. Комплект лицензионного программного обеспечения:</w:t>
      </w:r>
    </w:p>
    <w:p w:rsidR="003849C7" w:rsidRDefault="00384F86">
      <w:pPr>
        <w:ind w:firstLine="709"/>
        <w:jc w:val="both"/>
      </w:pPr>
      <w:r>
        <w:t xml:space="preserve">1. </w:t>
      </w:r>
      <w:proofErr w:type="spellStart"/>
      <w:r>
        <w:t>Windows</w:t>
      </w:r>
      <w:proofErr w:type="spellEnd"/>
      <w:r>
        <w:t xml:space="preserve">,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>.</w:t>
      </w:r>
    </w:p>
    <w:p w:rsidR="003849C7" w:rsidRDefault="00384F86">
      <w:pPr>
        <w:ind w:firstLine="709"/>
        <w:jc w:val="both"/>
      </w:pPr>
      <w:r>
        <w:t xml:space="preserve">2. </w:t>
      </w:r>
      <w:r w:rsidR="00EE7921">
        <w:rPr>
          <w:bCs/>
          <w:szCs w:val="28"/>
        </w:rPr>
        <w:t xml:space="preserve">Антивирус </w:t>
      </w:r>
      <w:r w:rsidR="00EE7921">
        <w:rPr>
          <w:bCs/>
          <w:szCs w:val="28"/>
          <w:lang w:val="en-US"/>
        </w:rPr>
        <w:t>Kaspersky</w:t>
      </w:r>
    </w:p>
    <w:p w:rsidR="003849C7" w:rsidRDefault="00384F86">
      <w:pPr>
        <w:ind w:firstLine="709"/>
        <w:jc w:val="both"/>
      </w:pPr>
      <w:r>
        <w:lastRenderedPageBreak/>
        <w:t xml:space="preserve">3. СУБД </w:t>
      </w:r>
      <w:proofErr w:type="spellStart"/>
      <w:r>
        <w:t>PostgreSQL</w:t>
      </w:r>
      <w:proofErr w:type="spellEnd"/>
      <w:r>
        <w:t>.</w:t>
      </w:r>
    </w:p>
    <w:p w:rsidR="003849C7" w:rsidRDefault="00384F86">
      <w:pPr>
        <w:ind w:firstLine="709"/>
        <w:jc w:val="both"/>
        <w:rPr>
          <w:szCs w:val="28"/>
        </w:rPr>
      </w:pPr>
      <w:r>
        <w:t xml:space="preserve">4. СУБД </w:t>
      </w:r>
      <w:proofErr w:type="spellStart"/>
      <w:r>
        <w:t>MySQL</w:t>
      </w:r>
      <w:proofErr w:type="spellEnd"/>
      <w:r>
        <w:t>.</w:t>
      </w:r>
    </w:p>
    <w:p w:rsidR="003849C7" w:rsidRDefault="003849C7">
      <w:pPr>
        <w:ind w:firstLine="426"/>
        <w:jc w:val="both"/>
        <w:rPr>
          <w:szCs w:val="28"/>
        </w:rPr>
      </w:pPr>
    </w:p>
    <w:p w:rsidR="003849C7" w:rsidRDefault="00384F86">
      <w:pPr>
        <w:ind w:firstLine="567"/>
        <w:jc w:val="both"/>
        <w:rPr>
          <w:b/>
          <w:i/>
          <w:szCs w:val="28"/>
        </w:rPr>
      </w:pPr>
      <w:r>
        <w:rPr>
          <w:b/>
          <w:i/>
          <w:szCs w:val="28"/>
        </w:rPr>
        <w:t>11.2. Современные профессиональные базы данных и информационные справочные системы:</w:t>
      </w:r>
    </w:p>
    <w:p w:rsidR="003849C7" w:rsidRDefault="00384F86">
      <w:pPr>
        <w:keepNext/>
        <w:keepLines/>
        <w:jc w:val="right"/>
        <w:outlineLvl w:val="0"/>
        <w:rPr>
          <w:szCs w:val="28"/>
          <w:lang w:val="en-US"/>
        </w:rPr>
      </w:pPr>
      <w:r>
        <w:rPr>
          <w:szCs w:val="28"/>
        </w:rPr>
        <w:t>Таблица 7</w:t>
      </w:r>
    </w:p>
    <w:tbl>
      <w:tblPr>
        <w:tblW w:w="952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861"/>
        <w:gridCol w:w="6394"/>
        <w:gridCol w:w="2271"/>
      </w:tblGrid>
      <w:tr w:rsidR="003849C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9C7" w:rsidRDefault="00384F86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№п/п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9C7" w:rsidRDefault="00384F86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9C7" w:rsidRDefault="00384F86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разделов и тем</w:t>
            </w:r>
          </w:p>
        </w:tc>
      </w:tr>
      <w:tr w:rsidR="003849C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9C7" w:rsidRDefault="00384F86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9C7" w:rsidRDefault="00384F86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Правовая база данных «КонсультантПлюс»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9C7" w:rsidRDefault="00384F86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 темы</w:t>
            </w:r>
          </w:p>
        </w:tc>
      </w:tr>
      <w:tr w:rsidR="003849C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9C7" w:rsidRDefault="00384F86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9C7" w:rsidRDefault="00384F86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Справочно-правовая система «Гарант»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9C7" w:rsidRDefault="00384F86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 темы</w:t>
            </w:r>
          </w:p>
        </w:tc>
      </w:tr>
      <w:tr w:rsidR="003849C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49C7" w:rsidRDefault="00384F8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49C7" w:rsidRDefault="00384F86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www.skrin.ru – Система комплексного раскрытия информации «СКРИН».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49C7" w:rsidRDefault="00384F86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 темы</w:t>
            </w:r>
          </w:p>
        </w:tc>
      </w:tr>
      <w:tr w:rsidR="003849C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49C7" w:rsidRDefault="00384F8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49C7" w:rsidRDefault="00384F86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www.iteam.ru/publications/strategy/ - </w:t>
            </w:r>
            <w:proofErr w:type="spellStart"/>
            <w:r>
              <w:rPr>
                <w:sz w:val="24"/>
                <w:szCs w:val="24"/>
              </w:rPr>
              <w:t>ITeam</w:t>
            </w:r>
            <w:proofErr w:type="spellEnd"/>
            <w:r>
              <w:rPr>
                <w:sz w:val="24"/>
                <w:szCs w:val="24"/>
              </w:rPr>
              <w:t>-Технологии корпоративного управления.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49C7" w:rsidRDefault="00384F86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 темы</w:t>
            </w:r>
          </w:p>
        </w:tc>
      </w:tr>
      <w:tr w:rsidR="003849C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49C7" w:rsidRDefault="00384F8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49C7" w:rsidRDefault="00384F86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Информационная система СПАРК.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49C7" w:rsidRDefault="00384F86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 темы</w:t>
            </w:r>
          </w:p>
        </w:tc>
      </w:tr>
    </w:tbl>
    <w:p w:rsidR="003849C7" w:rsidRDefault="003849C7">
      <w:pPr>
        <w:ind w:firstLine="567"/>
        <w:jc w:val="both"/>
        <w:rPr>
          <w:b/>
          <w:szCs w:val="28"/>
        </w:rPr>
      </w:pPr>
    </w:p>
    <w:p w:rsidR="003849C7" w:rsidRDefault="00384F86">
      <w:pPr>
        <w:ind w:firstLine="567"/>
        <w:jc w:val="both"/>
      </w:pPr>
      <w:r>
        <w:rPr>
          <w:b/>
          <w:i/>
        </w:rPr>
        <w:t xml:space="preserve">11.3. Сертифицированные программные и аппаратные средства защиты информации: </w:t>
      </w:r>
      <w:r>
        <w:t>не предусмотрены.</w:t>
      </w:r>
    </w:p>
    <w:p w:rsidR="003849C7" w:rsidRDefault="00384F86">
      <w:pPr>
        <w:keepNext/>
        <w:spacing w:before="240"/>
        <w:ind w:firstLine="567"/>
        <w:jc w:val="both"/>
        <w:rPr>
          <w:b/>
          <w:bCs/>
          <w:szCs w:val="28"/>
        </w:rPr>
      </w:pPr>
      <w:bookmarkStart w:id="48" w:name="_Toc21465924"/>
      <w:r>
        <w:rPr>
          <w:b/>
          <w:bCs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8"/>
    </w:p>
    <w:p w:rsidR="003849C7" w:rsidRDefault="00384F86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3849C7" w:rsidRDefault="003849C7">
      <w:pPr>
        <w:spacing w:after="160" w:line="252" w:lineRule="auto"/>
        <w:jc w:val="center"/>
        <w:rPr>
          <w:rFonts w:eastAsia="Calibri"/>
          <w:szCs w:val="28"/>
          <w:lang w:eastAsia="en-US"/>
        </w:rPr>
      </w:pPr>
    </w:p>
    <w:sectPr w:rsidR="003849C7">
      <w:footerReference w:type="default" r:id="rId16"/>
      <w:footerReference w:type="first" r:id="rId17"/>
      <w:pgSz w:w="11906" w:h="16838"/>
      <w:pgMar w:top="1418" w:right="707" w:bottom="1418" w:left="1418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40C9" w:rsidRDefault="00B640C9">
      <w:r>
        <w:separator/>
      </w:r>
    </w:p>
  </w:endnote>
  <w:endnote w:type="continuationSeparator" w:id="0">
    <w:p w:rsidR="00B640C9" w:rsidRDefault="00B64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6038" w:rsidRDefault="00876038">
    <w:pPr>
      <w:pStyle w:val="af8"/>
    </w:pPr>
    <w:r>
      <w:rPr>
        <w:noProof/>
      </w:rPr>
      <mc:AlternateContent>
        <mc:Choice Requires="wps">
          <w:drawing>
            <wp:anchor distT="0" distB="0" distL="0" distR="0" simplePos="0" relativeHeight="19" behindDoc="1" locked="0" layoutInCell="0" allowOverlap="1" wp14:anchorId="39E1BF2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3515" cy="204406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" cy="20433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76038" w:rsidRDefault="00876038">
                          <w:pPr>
                            <w:pStyle w:val="af8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3"/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39E1BF23" id="Врезка1" o:spid="_x0000_s1026" style="position:absolute;margin-left:0;margin-top:.05pt;width:14.45pt;height:160.95pt;z-index:-503316461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" o:allowincell="f" filled="f" stroked="f" strokeweight="0">
              <v:textbox style="mso-fit-shape-to-text:t" inset="0,0,0,0">
                <w:txbxContent>
                  <w:p w:rsidR="00876038" w:rsidRDefault="00876038">
                    <w:pPr>
                      <w:pStyle w:val="af8"/>
                      <w:rPr>
                        <w:rStyle w:val="a3"/>
                      </w:rPr>
                    </w:pPr>
                    <w:r>
                      <w:rPr>
                        <w:rStyle w:val="a3"/>
                        <w:color w:val="000000"/>
                      </w:rPr>
                      <w:fldChar w:fldCharType="begin"/>
                    </w:r>
                    <w:r>
                      <w:rPr>
                        <w:rStyle w:val="a3"/>
                        <w:color w:val="000000"/>
                      </w:rPr>
                      <w:instrText>PAGE</w:instrText>
                    </w:r>
                    <w:r>
                      <w:rPr>
                        <w:rStyle w:val="a3"/>
                        <w:color w:val="000000"/>
                      </w:rPr>
                      <w:fldChar w:fldCharType="separate"/>
                    </w:r>
                    <w:r>
                      <w:rPr>
                        <w:rStyle w:val="a3"/>
                        <w:noProof/>
                        <w:color w:val="000000"/>
                      </w:rPr>
                      <w:t>3</w:t>
                    </w:r>
                    <w:r>
                      <w:rPr>
                        <w:rStyle w:val="a3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6038" w:rsidRDefault="00876038">
    <w:pPr>
      <w:pStyle w:val="af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40C9" w:rsidRDefault="00B640C9">
      <w:r>
        <w:separator/>
      </w:r>
    </w:p>
  </w:footnote>
  <w:footnote w:type="continuationSeparator" w:id="0">
    <w:p w:rsidR="00B640C9" w:rsidRDefault="00B640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D2B50"/>
    <w:multiLevelType w:val="multilevel"/>
    <w:tmpl w:val="AA90D4FE"/>
    <w:lvl w:ilvl="0">
      <w:start w:val="1"/>
      <w:numFmt w:val="decimal"/>
      <w:pStyle w:val="3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8214F1"/>
    <w:multiLevelType w:val="multilevel"/>
    <w:tmpl w:val="05FAB8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29A1A2C"/>
    <w:multiLevelType w:val="multilevel"/>
    <w:tmpl w:val="A3B6EE4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24377D38"/>
    <w:multiLevelType w:val="multilevel"/>
    <w:tmpl w:val="B156B60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549672A"/>
    <w:multiLevelType w:val="multilevel"/>
    <w:tmpl w:val="F94CA534"/>
    <w:lvl w:ilvl="0">
      <w:start w:val="1"/>
      <w:numFmt w:val="bullet"/>
      <w:lvlText w:val="˗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67E10E9"/>
    <w:multiLevelType w:val="multilevel"/>
    <w:tmpl w:val="D6981F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5433DA4"/>
    <w:multiLevelType w:val="multilevel"/>
    <w:tmpl w:val="ED7C42E8"/>
    <w:lvl w:ilvl="0">
      <w:start w:val="1"/>
      <w:numFmt w:val="decimal"/>
      <w:lvlText w:val="%1."/>
      <w:lvlJc w:val="left"/>
      <w:pPr>
        <w:tabs>
          <w:tab w:val="num" w:pos="0"/>
        </w:tabs>
        <w:ind w:left="88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41" w:hanging="180"/>
      </w:pPr>
    </w:lvl>
  </w:abstractNum>
  <w:abstractNum w:abstractNumId="7" w15:restartNumberingAfterBreak="0">
    <w:nsid w:val="56832047"/>
    <w:multiLevelType w:val="multilevel"/>
    <w:tmpl w:val="06009F4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5891719B"/>
    <w:multiLevelType w:val="multilevel"/>
    <w:tmpl w:val="23A60D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1F24C2F"/>
    <w:multiLevelType w:val="multilevel"/>
    <w:tmpl w:val="F710B46A"/>
    <w:lvl w:ilvl="0">
      <w:start w:val="1"/>
      <w:numFmt w:val="decimal"/>
      <w:lvlText w:val="%1."/>
      <w:lvlJc w:val="left"/>
      <w:pPr>
        <w:tabs>
          <w:tab w:val="num" w:pos="0"/>
        </w:tabs>
        <w:ind w:left="46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8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2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4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6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8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0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21" w:hanging="180"/>
      </w:pPr>
    </w:lvl>
  </w:abstractNum>
  <w:abstractNum w:abstractNumId="10" w15:restartNumberingAfterBreak="0">
    <w:nsid w:val="67FD132C"/>
    <w:multiLevelType w:val="multilevel"/>
    <w:tmpl w:val="798C76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6F7D5BD9"/>
    <w:multiLevelType w:val="multilevel"/>
    <w:tmpl w:val="9E1E4E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5F34FCB"/>
    <w:multiLevelType w:val="multilevel"/>
    <w:tmpl w:val="450E9C9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8"/>
  </w:num>
  <w:num w:numId="5">
    <w:abstractNumId w:val="12"/>
  </w:num>
  <w:num w:numId="6">
    <w:abstractNumId w:val="9"/>
  </w:num>
  <w:num w:numId="7">
    <w:abstractNumId w:val="11"/>
  </w:num>
  <w:num w:numId="8">
    <w:abstractNumId w:val="1"/>
  </w:num>
  <w:num w:numId="9">
    <w:abstractNumId w:val="6"/>
  </w:num>
  <w:num w:numId="10">
    <w:abstractNumId w:val="2"/>
  </w:num>
  <w:num w:numId="11">
    <w:abstractNumId w:val="7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9C7"/>
    <w:rsid w:val="003849C7"/>
    <w:rsid w:val="00384F86"/>
    <w:rsid w:val="00595112"/>
    <w:rsid w:val="00634411"/>
    <w:rsid w:val="00876038"/>
    <w:rsid w:val="00A563B6"/>
    <w:rsid w:val="00B640C9"/>
    <w:rsid w:val="00EE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70691"/>
  <w15:docId w15:val="{EFE659FD-056E-43DA-83DD-BA57A8B0D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4DCB"/>
    <w:pPr>
      <w:suppressAutoHyphens w:val="0"/>
    </w:pPr>
    <w:rPr>
      <w:sz w:val="28"/>
    </w:rPr>
  </w:style>
  <w:style w:type="paragraph" w:styleId="1">
    <w:name w:val="heading 1"/>
    <w:basedOn w:val="a"/>
    <w:next w:val="a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0">
    <w:name w:val="heading 3"/>
    <w:basedOn w:val="a"/>
    <w:next w:val="a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59537C"/>
    <w:rPr>
      <w:color w:val="0000FF" w:themeColor="hyperlink"/>
      <w:u w:val="single"/>
    </w:rPr>
  </w:style>
  <w:style w:type="character" w:styleId="a3">
    <w:name w:val="page number"/>
    <w:basedOn w:val="a0"/>
    <w:qFormat/>
    <w:rsid w:val="000B1E42"/>
  </w:style>
  <w:style w:type="character" w:styleId="a4">
    <w:name w:val="Emphasis"/>
    <w:qFormat/>
    <w:rsid w:val="00036D3C"/>
    <w:rPr>
      <w:i/>
      <w:iCs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sid w:val="00E60511"/>
    <w:rPr>
      <w:vertAlign w:val="superscript"/>
    </w:rPr>
  </w:style>
  <w:style w:type="character" w:customStyle="1" w:styleId="10">
    <w:name w:val="Заголовок 1 Знак"/>
    <w:qFormat/>
    <w:rsid w:val="009911E9"/>
    <w:rPr>
      <w:rFonts w:ascii="Arial" w:hAnsi="Arial" w:cs="Arial"/>
      <w:b/>
      <w:bCs/>
      <w:kern w:val="2"/>
      <w:sz w:val="32"/>
      <w:szCs w:val="32"/>
    </w:rPr>
  </w:style>
  <w:style w:type="character" w:customStyle="1" w:styleId="Bodytext10">
    <w:name w:val="Body text (10)"/>
    <w:link w:val="Bodytext101"/>
    <w:qFormat/>
    <w:rsid w:val="00CA63FE"/>
    <w:rPr>
      <w:sz w:val="22"/>
      <w:szCs w:val="22"/>
      <w:lang w:bidi="ar-SA"/>
    </w:rPr>
  </w:style>
  <w:style w:type="character" w:customStyle="1" w:styleId="11">
    <w:name w:val="Основной текст1"/>
    <w:link w:val="Bodytext1"/>
    <w:qFormat/>
    <w:rsid w:val="000842CF"/>
    <w:rPr>
      <w:sz w:val="22"/>
      <w:szCs w:val="22"/>
      <w:lang w:bidi="ar-SA"/>
    </w:rPr>
  </w:style>
  <w:style w:type="character" w:customStyle="1" w:styleId="a6">
    <w:name w:val="Схема документа Знак"/>
    <w:qFormat/>
    <w:rsid w:val="00A63E5E"/>
    <w:rPr>
      <w:rFonts w:ascii="Tahoma" w:hAnsi="Tahoma" w:cs="Tahoma"/>
      <w:sz w:val="16"/>
      <w:szCs w:val="16"/>
    </w:rPr>
  </w:style>
  <w:style w:type="character" w:customStyle="1" w:styleId="FontStyle428">
    <w:name w:val="Font Style428"/>
    <w:qFormat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qFormat/>
    <w:rsid w:val="009C6785"/>
    <w:rPr>
      <w:rFonts w:ascii="Times New Roman" w:hAnsi="Times New Roman" w:cs="Times New Roman"/>
      <w:sz w:val="26"/>
      <w:szCs w:val="26"/>
    </w:rPr>
  </w:style>
  <w:style w:type="character" w:customStyle="1" w:styleId="FontStyle694">
    <w:name w:val="Font Style694"/>
    <w:qFormat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7">
    <w:name w:val="Верхний колонтитул Знак"/>
    <w:uiPriority w:val="99"/>
    <w:qFormat/>
    <w:rsid w:val="003F2682"/>
  </w:style>
  <w:style w:type="character" w:customStyle="1" w:styleId="a8">
    <w:name w:val="Нижний колонтитул Знак"/>
    <w:uiPriority w:val="99"/>
    <w:qFormat/>
    <w:rsid w:val="003F2682"/>
    <w:rPr>
      <w:sz w:val="28"/>
    </w:rPr>
  </w:style>
  <w:style w:type="character" w:customStyle="1" w:styleId="FontStyle695">
    <w:name w:val="Font Style695"/>
    <w:qFormat/>
    <w:rsid w:val="00230AC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81">
    <w:name w:val="Font Style681"/>
    <w:qFormat/>
    <w:rsid w:val="00687092"/>
    <w:rPr>
      <w:rFonts w:ascii="Times New Roman" w:hAnsi="Times New Roman" w:cs="Times New Roman"/>
      <w:sz w:val="22"/>
      <w:szCs w:val="22"/>
    </w:rPr>
  </w:style>
  <w:style w:type="character" w:customStyle="1" w:styleId="FontStyle554">
    <w:name w:val="Font Style554"/>
    <w:qFormat/>
    <w:rsid w:val="00B07DD9"/>
    <w:rPr>
      <w:rFonts w:ascii="Impact" w:hAnsi="Impact" w:cs="Impact"/>
      <w:sz w:val="12"/>
      <w:szCs w:val="12"/>
    </w:rPr>
  </w:style>
  <w:style w:type="character" w:customStyle="1" w:styleId="a9">
    <w:name w:val="Выделенная цитата Знак"/>
    <w:basedOn w:val="a0"/>
    <w:uiPriority w:val="30"/>
    <w:qFormat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styleId="aa">
    <w:name w:val="annotation reference"/>
    <w:basedOn w:val="a0"/>
    <w:semiHidden/>
    <w:unhideWhenUsed/>
    <w:qFormat/>
    <w:rsid w:val="00960A08"/>
    <w:rPr>
      <w:sz w:val="16"/>
      <w:szCs w:val="16"/>
    </w:rPr>
  </w:style>
  <w:style w:type="character" w:customStyle="1" w:styleId="ab">
    <w:name w:val="Текст примечания Знак"/>
    <w:basedOn w:val="a0"/>
    <w:semiHidden/>
    <w:qFormat/>
    <w:rsid w:val="00960A08"/>
  </w:style>
  <w:style w:type="character" w:customStyle="1" w:styleId="ac">
    <w:name w:val="Тема примечания Знак"/>
    <w:basedOn w:val="ab"/>
    <w:semiHidden/>
    <w:qFormat/>
    <w:rsid w:val="00960A08"/>
    <w:rPr>
      <w:b/>
      <w:bCs/>
    </w:rPr>
  </w:style>
  <w:style w:type="character" w:customStyle="1" w:styleId="ad">
    <w:name w:val="Текст выноски Знак"/>
    <w:basedOn w:val="a0"/>
    <w:semiHidden/>
    <w:qFormat/>
    <w:rsid w:val="00960A08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qFormat/>
    <w:rsid w:val="00915CBE"/>
  </w:style>
  <w:style w:type="character" w:customStyle="1" w:styleId="ae">
    <w:name w:val="Посещённая гиперссылка"/>
    <w:basedOn w:val="a0"/>
    <w:semiHidden/>
    <w:unhideWhenUsed/>
    <w:rsid w:val="00B41846"/>
    <w:rPr>
      <w:color w:val="800080" w:themeColor="followedHyperlink"/>
      <w:u w:val="single"/>
    </w:rPr>
  </w:style>
  <w:style w:type="character" w:customStyle="1" w:styleId="af">
    <w:name w:val="Основной текст с отступом Знак"/>
    <w:basedOn w:val="a0"/>
    <w:qFormat/>
    <w:rsid w:val="00F07166"/>
    <w:rPr>
      <w:sz w:val="28"/>
    </w:rPr>
  </w:style>
  <w:style w:type="character" w:customStyle="1" w:styleId="fontstyle01">
    <w:name w:val="fontstyle01"/>
    <w:basedOn w:val="a0"/>
    <w:qFormat/>
    <w:rsid w:val="004519D6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qFormat/>
    <w:rsid w:val="007C3D5F"/>
    <w:rPr>
      <w:rFonts w:ascii="Symbol" w:hAnsi="Symbol"/>
      <w:b w:val="0"/>
      <w:bCs w:val="0"/>
      <w:i w:val="0"/>
      <w:iCs w:val="0"/>
      <w:color w:val="000000"/>
      <w:sz w:val="26"/>
      <w:szCs w:val="26"/>
    </w:rPr>
  </w:style>
  <w:style w:type="character" w:styleId="af0">
    <w:name w:val="Strong"/>
    <w:basedOn w:val="a0"/>
    <w:uiPriority w:val="22"/>
    <w:qFormat/>
    <w:rsid w:val="003A4806"/>
    <w:rPr>
      <w:b/>
      <w:bCs/>
    </w:rPr>
  </w:style>
  <w:style w:type="character" w:customStyle="1" w:styleId="FontStyle37">
    <w:name w:val="Font Style37"/>
    <w:basedOn w:val="a0"/>
    <w:uiPriority w:val="99"/>
    <w:qFormat/>
    <w:rsid w:val="006B5FB5"/>
    <w:rPr>
      <w:rFonts w:ascii="Times New Roman" w:hAnsi="Times New Roman" w:cs="Times New Roman"/>
      <w:sz w:val="22"/>
      <w:szCs w:val="22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6B5FB5"/>
    <w:rPr>
      <w:color w:val="605E5C"/>
      <w:shd w:val="clear" w:color="auto" w:fill="E1DFDD"/>
    </w:rPr>
  </w:style>
  <w:style w:type="character" w:customStyle="1" w:styleId="af1">
    <w:name w:val="Абзац списка Знак"/>
    <w:basedOn w:val="a0"/>
    <w:uiPriority w:val="34"/>
    <w:qFormat/>
    <w:rsid w:val="008B0964"/>
    <w:rPr>
      <w:sz w:val="24"/>
      <w:szCs w:val="24"/>
    </w:rPr>
  </w:style>
  <w:style w:type="character" w:customStyle="1" w:styleId="FontStyle12">
    <w:name w:val="Font Style12"/>
    <w:qFormat/>
    <w:rsid w:val="007921CB"/>
    <w:rPr>
      <w:rFonts w:ascii="Times New Roman" w:hAnsi="Times New Roman" w:cs="Times New Roman"/>
      <w:sz w:val="26"/>
      <w:szCs w:val="26"/>
    </w:rPr>
  </w:style>
  <w:style w:type="paragraph" w:styleId="af2">
    <w:name w:val="Title"/>
    <w:basedOn w:val="a"/>
    <w:next w:val="af3"/>
    <w:qFormat/>
    <w:rsid w:val="00AE014A"/>
    <w:pPr>
      <w:spacing w:line="360" w:lineRule="auto"/>
      <w:jc w:val="center"/>
    </w:pPr>
    <w:rPr>
      <w:sz w:val="32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next w:val="a"/>
    <w:qFormat/>
    <w:rsid w:val="005A719D"/>
    <w:pPr>
      <w:spacing w:before="120" w:after="120"/>
    </w:pPr>
    <w:rPr>
      <w:b/>
      <w:bCs/>
      <w:sz w:val="20"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3">
    <w:name w:val="Обычный1"/>
    <w:qFormat/>
    <w:rsid w:val="00FE3F6D"/>
    <w:pPr>
      <w:ind w:firstLine="709"/>
      <w:jc w:val="both"/>
    </w:pPr>
    <w:rPr>
      <w:sz w:val="28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footer"/>
    <w:basedOn w:val="a"/>
    <w:uiPriority w:val="99"/>
    <w:rsid w:val="000B1E42"/>
    <w:pPr>
      <w:tabs>
        <w:tab w:val="center" w:pos="4677"/>
        <w:tab w:val="right" w:pos="9355"/>
      </w:tabs>
    </w:pPr>
  </w:style>
  <w:style w:type="paragraph" w:styleId="14">
    <w:name w:val="toc 1"/>
    <w:basedOn w:val="a"/>
    <w:next w:val="a"/>
    <w:autoRedefine/>
    <w:uiPriority w:val="39"/>
    <w:rsid w:val="006530C6"/>
    <w:pPr>
      <w:keepNext/>
      <w:tabs>
        <w:tab w:val="left" w:pos="540"/>
        <w:tab w:val="right" w:leader="dot" w:pos="9498"/>
      </w:tabs>
    </w:pPr>
  </w:style>
  <w:style w:type="paragraph" w:styleId="af9">
    <w:name w:val="header"/>
    <w:basedOn w:val="a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"/>
    <w:qFormat/>
    <w:rsid w:val="005A719D"/>
    <w:rPr>
      <w:sz w:val="32"/>
    </w:rPr>
  </w:style>
  <w:style w:type="paragraph" w:styleId="21">
    <w:name w:val="toc 2"/>
    <w:basedOn w:val="a"/>
    <w:next w:val="a"/>
    <w:autoRedefine/>
    <w:uiPriority w:val="39"/>
    <w:rsid w:val="006530C6"/>
    <w:pPr>
      <w:tabs>
        <w:tab w:val="left" w:pos="1134"/>
        <w:tab w:val="right" w:leader="dot" w:pos="9498"/>
      </w:tabs>
      <w:ind w:left="426"/>
    </w:pPr>
    <w:rPr>
      <w:smallCaps/>
      <w:sz w:val="24"/>
      <w:szCs w:val="24"/>
    </w:rPr>
  </w:style>
  <w:style w:type="paragraph" w:styleId="31">
    <w:name w:val="toc 3"/>
    <w:basedOn w:val="a"/>
    <w:next w:val="a"/>
    <w:autoRedefine/>
    <w:semiHidden/>
    <w:rsid w:val="005A719D"/>
    <w:pPr>
      <w:ind w:left="400"/>
    </w:pPr>
    <w:rPr>
      <w:i/>
      <w:sz w:val="20"/>
    </w:rPr>
  </w:style>
  <w:style w:type="paragraph" w:customStyle="1" w:styleId="afa">
    <w:name w:val="ДСпис"/>
    <w:basedOn w:val="a"/>
    <w:qFormat/>
    <w:rsid w:val="005A719D"/>
    <w:pPr>
      <w:tabs>
        <w:tab w:val="left" w:pos="2461"/>
      </w:tabs>
      <w:ind w:left="2461" w:hanging="360"/>
    </w:pPr>
    <w:rPr>
      <w:sz w:val="20"/>
    </w:rPr>
  </w:style>
  <w:style w:type="paragraph" w:styleId="afb">
    <w:name w:val="table of figures"/>
    <w:basedOn w:val="a"/>
    <w:next w:val="a"/>
    <w:semiHidden/>
    <w:qFormat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qFormat/>
    <w:rsid w:val="00AA7463"/>
    <w:pPr>
      <w:numPr>
        <w:numId w:val="0"/>
      </w:num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paragraph" w:customStyle="1" w:styleId="Normal1">
    <w:name w:val="Normal1"/>
    <w:qFormat/>
    <w:rsid w:val="00011656"/>
    <w:pPr>
      <w:ind w:firstLine="709"/>
      <w:jc w:val="both"/>
    </w:pPr>
    <w:rPr>
      <w:sz w:val="28"/>
    </w:rPr>
  </w:style>
  <w:style w:type="paragraph" w:styleId="70">
    <w:name w:val="toc 7"/>
    <w:basedOn w:val="a"/>
    <w:next w:val="a"/>
    <w:autoRedefine/>
    <w:semiHidden/>
    <w:rsid w:val="001A0EF6"/>
    <w:pPr>
      <w:ind w:left="1680"/>
    </w:pPr>
  </w:style>
  <w:style w:type="paragraph" w:customStyle="1" w:styleId="15">
    <w:name w:val="Текст1"/>
    <w:basedOn w:val="a"/>
    <w:qFormat/>
    <w:rsid w:val="002205DF"/>
    <w:rPr>
      <w:rFonts w:ascii="Courier New" w:hAnsi="Courier New"/>
      <w:sz w:val="20"/>
    </w:rPr>
  </w:style>
  <w:style w:type="paragraph" w:styleId="afc">
    <w:name w:val="footnote text"/>
    <w:basedOn w:val="a"/>
    <w:semiHidden/>
    <w:rsid w:val="00734430"/>
    <w:rPr>
      <w:sz w:val="24"/>
    </w:rPr>
  </w:style>
  <w:style w:type="paragraph" w:styleId="afd">
    <w:name w:val="Body Text Indent"/>
    <w:basedOn w:val="a"/>
    <w:rsid w:val="00AE014A"/>
    <w:pPr>
      <w:spacing w:after="120"/>
      <w:ind w:left="283"/>
    </w:pPr>
  </w:style>
  <w:style w:type="paragraph" w:styleId="22">
    <w:name w:val="Body Text Indent 2"/>
    <w:basedOn w:val="a"/>
    <w:qFormat/>
    <w:rsid w:val="00AE014A"/>
    <w:pPr>
      <w:spacing w:after="120" w:line="480" w:lineRule="auto"/>
      <w:ind w:left="283"/>
    </w:pPr>
  </w:style>
  <w:style w:type="paragraph" w:customStyle="1" w:styleId="-0">
    <w:name w:val="Обычный.Мой-ДО"/>
    <w:qFormat/>
    <w:rsid w:val="00AE014A"/>
    <w:pPr>
      <w:spacing w:line="360" w:lineRule="auto"/>
      <w:ind w:firstLine="720"/>
      <w:jc w:val="both"/>
    </w:pPr>
    <w:rPr>
      <w:sz w:val="24"/>
    </w:rPr>
  </w:style>
  <w:style w:type="paragraph" w:styleId="32">
    <w:name w:val="Body Text Indent 3"/>
    <w:basedOn w:val="a"/>
    <w:qFormat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"/>
    <w:qFormat/>
    <w:rsid w:val="00B86B70"/>
    <w:pPr>
      <w:spacing w:line="360" w:lineRule="auto"/>
      <w:ind w:firstLine="851"/>
      <w:jc w:val="both"/>
    </w:pPr>
  </w:style>
  <w:style w:type="paragraph" w:customStyle="1" w:styleId="3">
    <w:name w:val="Стиль Заголовок 3 + Междустр.интервал:  полуторный"/>
    <w:basedOn w:val="30"/>
    <w:qFormat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fe">
    <w:name w:val="НащваниеТемы"/>
    <w:basedOn w:val="1"/>
    <w:next w:val="a"/>
    <w:qFormat/>
    <w:rsid w:val="0054385E"/>
    <w:pPr>
      <w:numPr>
        <w:numId w:val="0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sz w:val="28"/>
      <w:szCs w:val="20"/>
      <w:lang w:val="en-US"/>
    </w:rPr>
  </w:style>
  <w:style w:type="paragraph" w:customStyle="1" w:styleId="16">
    <w:name w:val="Стиль Заголовок 1 + По центру"/>
    <w:basedOn w:val="1"/>
    <w:qFormat/>
    <w:rsid w:val="00406C09"/>
    <w:pPr>
      <w:numPr>
        <w:numId w:val="0"/>
      </w:num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"/>
    <w:autoRedefine/>
    <w:qFormat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paragraph" w:customStyle="1" w:styleId="aff">
    <w:name w:val="НумСпис"/>
    <w:basedOn w:val="a"/>
    <w:qFormat/>
    <w:rsid w:val="008A6E98"/>
    <w:pPr>
      <w:spacing w:line="360" w:lineRule="auto"/>
      <w:ind w:firstLine="709"/>
    </w:pPr>
    <w:rPr>
      <w:szCs w:val="24"/>
    </w:rPr>
  </w:style>
  <w:style w:type="paragraph" w:customStyle="1" w:styleId="116">
    <w:name w:val="Стиль Заголовок 1 + 16 пт"/>
    <w:basedOn w:val="1"/>
    <w:qFormat/>
    <w:rsid w:val="00205A0B"/>
    <w:pPr>
      <w:numPr>
        <w:numId w:val="0"/>
      </w:numPr>
      <w:tabs>
        <w:tab w:val="left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f0">
    <w:name w:val="Табличный"/>
    <w:basedOn w:val="127"/>
    <w:qFormat/>
    <w:rsid w:val="00415C4D"/>
    <w:pPr>
      <w:spacing w:line="240" w:lineRule="auto"/>
      <w:ind w:firstLine="0"/>
    </w:pPr>
  </w:style>
  <w:style w:type="paragraph" w:customStyle="1" w:styleId="Bodytext101">
    <w:name w:val="Body text (10)1"/>
    <w:basedOn w:val="a"/>
    <w:link w:val="Bodytext10"/>
    <w:qFormat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</w:rPr>
  </w:style>
  <w:style w:type="paragraph" w:styleId="aff1">
    <w:name w:val="List Number"/>
    <w:basedOn w:val="a"/>
    <w:qFormat/>
    <w:rsid w:val="00CA63FE"/>
    <w:pPr>
      <w:jc w:val="both"/>
    </w:pPr>
    <w:rPr>
      <w:sz w:val="24"/>
      <w:szCs w:val="32"/>
    </w:rPr>
  </w:style>
  <w:style w:type="paragraph" w:customStyle="1" w:styleId="Bodytext1">
    <w:name w:val="Body text1"/>
    <w:basedOn w:val="a"/>
    <w:link w:val="11"/>
    <w:qFormat/>
    <w:rsid w:val="000842CF"/>
    <w:pPr>
      <w:shd w:val="clear" w:color="auto" w:fill="FFFFFF"/>
      <w:spacing w:line="240" w:lineRule="atLeast"/>
    </w:pPr>
    <w:rPr>
      <w:sz w:val="22"/>
      <w:szCs w:val="22"/>
    </w:rPr>
  </w:style>
  <w:style w:type="paragraph" w:styleId="aff2">
    <w:name w:val="Document Map"/>
    <w:basedOn w:val="a"/>
    <w:qFormat/>
    <w:rsid w:val="00A63E5E"/>
    <w:rPr>
      <w:rFonts w:ascii="Tahoma" w:hAnsi="Tahoma"/>
      <w:sz w:val="16"/>
      <w:szCs w:val="16"/>
    </w:rPr>
  </w:style>
  <w:style w:type="paragraph" w:customStyle="1" w:styleId="210">
    <w:name w:val="Основной текст 21"/>
    <w:basedOn w:val="a"/>
    <w:qFormat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2"/>
      <w:szCs w:val="28"/>
    </w:rPr>
  </w:style>
  <w:style w:type="paragraph" w:styleId="aff3">
    <w:name w:val="List Paragraph"/>
    <w:basedOn w:val="a"/>
    <w:uiPriority w:val="34"/>
    <w:qFormat/>
    <w:rsid w:val="00C4517A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"/>
    <w:qFormat/>
    <w:rsid w:val="009C6785"/>
    <w:pPr>
      <w:widowControl w:val="0"/>
    </w:pPr>
    <w:rPr>
      <w:sz w:val="24"/>
      <w:szCs w:val="24"/>
    </w:rPr>
  </w:style>
  <w:style w:type="paragraph" w:customStyle="1" w:styleId="Style37">
    <w:name w:val="Style37"/>
    <w:basedOn w:val="a"/>
    <w:qFormat/>
    <w:rsid w:val="009C6785"/>
    <w:pPr>
      <w:widowControl w:val="0"/>
    </w:pPr>
    <w:rPr>
      <w:sz w:val="24"/>
      <w:szCs w:val="24"/>
    </w:rPr>
  </w:style>
  <w:style w:type="paragraph" w:customStyle="1" w:styleId="ConsPlusNormal">
    <w:name w:val="ConsPlusNormal"/>
    <w:qFormat/>
    <w:rsid w:val="009C6785"/>
    <w:pPr>
      <w:widowControl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"/>
    <w:qFormat/>
    <w:rsid w:val="003F2682"/>
    <w:pPr>
      <w:widowControl w:val="0"/>
    </w:pPr>
    <w:rPr>
      <w:sz w:val="24"/>
      <w:szCs w:val="24"/>
    </w:rPr>
  </w:style>
  <w:style w:type="paragraph" w:customStyle="1" w:styleId="Style350">
    <w:name w:val="Style350"/>
    <w:basedOn w:val="a"/>
    <w:qFormat/>
    <w:rsid w:val="003F2682"/>
    <w:pPr>
      <w:widowControl w:val="0"/>
    </w:pPr>
    <w:rPr>
      <w:sz w:val="24"/>
      <w:szCs w:val="24"/>
    </w:rPr>
  </w:style>
  <w:style w:type="paragraph" w:customStyle="1" w:styleId="Style2">
    <w:name w:val="Style2"/>
    <w:basedOn w:val="a"/>
    <w:qFormat/>
    <w:rsid w:val="00E83B7C"/>
    <w:pPr>
      <w:widowControl w:val="0"/>
    </w:pPr>
    <w:rPr>
      <w:sz w:val="24"/>
      <w:szCs w:val="24"/>
    </w:rPr>
  </w:style>
  <w:style w:type="paragraph" w:customStyle="1" w:styleId="Style129">
    <w:name w:val="Style129"/>
    <w:basedOn w:val="a"/>
    <w:qFormat/>
    <w:rsid w:val="00687092"/>
    <w:pPr>
      <w:widowControl w:val="0"/>
    </w:pPr>
    <w:rPr>
      <w:sz w:val="24"/>
      <w:szCs w:val="24"/>
    </w:rPr>
  </w:style>
  <w:style w:type="paragraph" w:customStyle="1" w:styleId="Style139">
    <w:name w:val="Style139"/>
    <w:basedOn w:val="a"/>
    <w:qFormat/>
    <w:rsid w:val="00687092"/>
    <w:pPr>
      <w:widowControl w:val="0"/>
    </w:pPr>
    <w:rPr>
      <w:sz w:val="24"/>
      <w:szCs w:val="24"/>
    </w:rPr>
  </w:style>
  <w:style w:type="paragraph" w:customStyle="1" w:styleId="Style387">
    <w:name w:val="Style387"/>
    <w:basedOn w:val="a"/>
    <w:qFormat/>
    <w:rsid w:val="00687092"/>
    <w:pPr>
      <w:widowControl w:val="0"/>
    </w:pPr>
    <w:rPr>
      <w:sz w:val="24"/>
      <w:szCs w:val="24"/>
    </w:rPr>
  </w:style>
  <w:style w:type="paragraph" w:customStyle="1" w:styleId="Style11">
    <w:name w:val="Style11"/>
    <w:basedOn w:val="a"/>
    <w:qFormat/>
    <w:rsid w:val="003F4DF2"/>
    <w:pPr>
      <w:widowControl w:val="0"/>
    </w:pPr>
    <w:rPr>
      <w:sz w:val="24"/>
      <w:szCs w:val="24"/>
    </w:rPr>
  </w:style>
  <w:style w:type="paragraph" w:customStyle="1" w:styleId="Style10">
    <w:name w:val="Style10"/>
    <w:basedOn w:val="a"/>
    <w:qFormat/>
    <w:rsid w:val="00B07DD9"/>
    <w:pPr>
      <w:widowControl w:val="0"/>
    </w:pPr>
    <w:rPr>
      <w:sz w:val="24"/>
      <w:szCs w:val="24"/>
    </w:rPr>
  </w:style>
  <w:style w:type="paragraph" w:styleId="aff4">
    <w:name w:val="Intense Quote"/>
    <w:basedOn w:val="a"/>
    <w:next w:val="a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"/>
    <w:qFormat/>
    <w:rsid w:val="00217A4A"/>
    <w:pPr>
      <w:spacing w:line="360" w:lineRule="auto"/>
      <w:jc w:val="both"/>
    </w:pPr>
    <w:rPr>
      <w:rFonts w:ascii="Arial" w:hAnsi="Arial"/>
      <w:b/>
      <w:i/>
    </w:rPr>
  </w:style>
  <w:style w:type="paragraph" w:styleId="aff5">
    <w:name w:val="annotation text"/>
    <w:basedOn w:val="a"/>
    <w:semiHidden/>
    <w:unhideWhenUsed/>
    <w:qFormat/>
    <w:rsid w:val="00960A08"/>
    <w:rPr>
      <w:sz w:val="20"/>
    </w:rPr>
  </w:style>
  <w:style w:type="paragraph" w:styleId="aff6">
    <w:name w:val="annotation subject"/>
    <w:basedOn w:val="aff5"/>
    <w:next w:val="aff5"/>
    <w:semiHidden/>
    <w:unhideWhenUsed/>
    <w:qFormat/>
    <w:rsid w:val="00960A08"/>
    <w:rPr>
      <w:b/>
      <w:bCs/>
    </w:rPr>
  </w:style>
  <w:style w:type="paragraph" w:styleId="aff7">
    <w:name w:val="Balloon Text"/>
    <w:basedOn w:val="a"/>
    <w:semiHidden/>
    <w:unhideWhenUsed/>
    <w:qFormat/>
    <w:rsid w:val="00960A08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3526D0"/>
    <w:rPr>
      <w:color w:val="000000"/>
      <w:sz w:val="24"/>
      <w:szCs w:val="24"/>
    </w:rPr>
  </w:style>
  <w:style w:type="paragraph" w:styleId="aff8">
    <w:name w:val="Normal (Web)"/>
    <w:basedOn w:val="a"/>
    <w:uiPriority w:val="99"/>
    <w:unhideWhenUsed/>
    <w:qFormat/>
    <w:rsid w:val="004F3003"/>
    <w:pPr>
      <w:spacing w:beforeAutospacing="1" w:afterAutospacing="1"/>
    </w:pPr>
    <w:rPr>
      <w:sz w:val="24"/>
      <w:szCs w:val="24"/>
    </w:rPr>
  </w:style>
  <w:style w:type="paragraph" w:styleId="aff9">
    <w:name w:val="TOC Heading"/>
    <w:basedOn w:val="1"/>
    <w:next w:val="a"/>
    <w:uiPriority w:val="39"/>
    <w:unhideWhenUsed/>
    <w:qFormat/>
    <w:rsid w:val="00D11556"/>
    <w:pPr>
      <w:keepLines/>
      <w:numPr>
        <w:numId w:val="0"/>
      </w:numPr>
      <w:spacing w:after="0" w:line="259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customStyle="1" w:styleId="TableParagraph">
    <w:name w:val="Table Paragraph"/>
    <w:basedOn w:val="a"/>
    <w:uiPriority w:val="1"/>
    <w:qFormat/>
    <w:rsid w:val="008526D8"/>
    <w:pPr>
      <w:widowControl w:val="0"/>
      <w:ind w:left="107"/>
    </w:pPr>
    <w:rPr>
      <w:sz w:val="22"/>
      <w:szCs w:val="22"/>
    </w:rPr>
  </w:style>
  <w:style w:type="paragraph" w:customStyle="1" w:styleId="Style32">
    <w:name w:val="Style32"/>
    <w:basedOn w:val="a"/>
    <w:qFormat/>
    <w:rsid w:val="008526D8"/>
    <w:pPr>
      <w:widowControl w:val="0"/>
    </w:pPr>
    <w:rPr>
      <w:sz w:val="24"/>
      <w:szCs w:val="24"/>
    </w:rPr>
  </w:style>
  <w:style w:type="paragraph" w:customStyle="1" w:styleId="Style357">
    <w:name w:val="Style357"/>
    <w:basedOn w:val="a"/>
    <w:qFormat/>
    <w:rsid w:val="008526D8"/>
    <w:pPr>
      <w:widowControl w:val="0"/>
    </w:pPr>
    <w:rPr>
      <w:sz w:val="24"/>
      <w:szCs w:val="24"/>
    </w:rPr>
  </w:style>
  <w:style w:type="paragraph" w:customStyle="1" w:styleId="affa">
    <w:name w:val="Содержимое врезки"/>
    <w:basedOn w:val="a"/>
    <w:qFormat/>
  </w:style>
  <w:style w:type="paragraph" w:customStyle="1" w:styleId="western">
    <w:name w:val="western"/>
    <w:basedOn w:val="a"/>
    <w:qFormat/>
    <w:rsid w:val="0013577B"/>
    <w:pPr>
      <w:shd w:val="clear" w:color="auto" w:fill="FFFFFF"/>
      <w:spacing w:before="1378" w:line="238" w:lineRule="atLeast"/>
    </w:pPr>
    <w:rPr>
      <w:rFonts w:ascii="Arial" w:hAnsi="Arial" w:cs="Arial"/>
      <w:sz w:val="18"/>
      <w:szCs w:val="18"/>
    </w:rPr>
  </w:style>
  <w:style w:type="paragraph" w:customStyle="1" w:styleId="Exercise">
    <w:name w:val="Exercise"/>
    <w:qFormat/>
    <w:rsid w:val="002A2E9C"/>
    <w:pPr>
      <w:widowControl w:val="0"/>
      <w:suppressAutoHyphens w:val="0"/>
    </w:pPr>
    <w:rPr>
      <w:i/>
      <w:iCs/>
      <w:sz w:val="24"/>
      <w:szCs w:val="24"/>
    </w:rPr>
  </w:style>
  <w:style w:type="table" w:styleId="affb">
    <w:name w:val="Table Grid"/>
    <w:basedOn w:val="a1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uiPriority w:val="39"/>
    <w:rsid w:val="009279D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pmsg.com/ahp/ahp-calc.php" TargetMode="External"/><Relationship Id="rId13" Type="http://schemas.openxmlformats.org/officeDocument/2006/relationships/hyperlink" Target="https://urait.ru/bcode/50981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09818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101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.fa.ru/" TargetMode="External"/><Relationship Id="rId10" Type="http://schemas.openxmlformats.org/officeDocument/2006/relationships/hyperlink" Target="https://urait.ru/bcode/510752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bpmsg.com/ahp/ahp-calc.php" TargetMode="External"/><Relationship Id="rId14" Type="http://schemas.openxmlformats.org/officeDocument/2006/relationships/hyperlink" Target="https://link.springer.com/book/10.1007/978-981-33-6137-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B72B1520-3196-47BC-9D15-F5AB314E0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5038</Words>
  <Characters>28719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Siemens</Company>
  <LinksUpToDate>false</LinksUpToDate>
  <CharactersWithSpaces>33690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dc:description/>
  <cp:lastModifiedBy>Васильева Светлана Юрьевна</cp:lastModifiedBy>
  <cp:revision>8</cp:revision>
  <cp:lastPrinted>2023-07-17T08:18:00Z</cp:lastPrinted>
  <dcterms:created xsi:type="dcterms:W3CDTF">2023-06-19T04:21:00Z</dcterms:created>
  <dcterms:modified xsi:type="dcterms:W3CDTF">2023-07-20T13:30:00Z</dcterms:modified>
  <dc:language>ru-RU</dc:language>
</cp:coreProperties>
</file>